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48" w:rsidRPr="00230613" w:rsidRDefault="00A1650A" w:rsidP="005F1EBD">
      <w:pPr>
        <w:pStyle w:val="Normlnywebov"/>
        <w:pBdr>
          <w:bottom w:val="double" w:sz="12" w:space="0" w:color="800000"/>
        </w:pBdr>
        <w:spacing w:before="0" w:beforeAutospacing="0" w:after="0"/>
        <w:ind w:right="-72"/>
        <w:jc w:val="right"/>
        <w:rPr>
          <w:rFonts w:ascii="Cambria" w:hAnsi="Cambria"/>
          <w:szCs w:val="18"/>
        </w:rPr>
      </w:pPr>
      <w:r w:rsidRPr="00230613">
        <w:rPr>
          <w:rFonts w:ascii="Cambria" w:hAnsi="Cambria"/>
          <w:noProof/>
          <w:szCs w:val="18"/>
        </w:rPr>
        <w:drawing>
          <wp:anchor distT="0" distB="0" distL="114300" distR="114300" simplePos="0" relativeHeight="251658240" behindDoc="1" locked="0" layoutInCell="1" allowOverlap="1">
            <wp:simplePos x="0" y="0"/>
            <wp:positionH relativeFrom="margin">
              <wp:posOffset>344170</wp:posOffset>
            </wp:positionH>
            <wp:positionV relativeFrom="margin">
              <wp:posOffset>-234315</wp:posOffset>
            </wp:positionV>
            <wp:extent cx="1174115" cy="1038225"/>
            <wp:effectExtent l="0" t="0" r="698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21" b="12500"/>
                    <a:stretch>
                      <a:fillRect/>
                    </a:stretch>
                  </pic:blipFill>
                  <pic:spPr bwMode="auto">
                    <a:xfrm>
                      <a:off x="0" y="0"/>
                      <a:ext cx="1174115" cy="1038225"/>
                    </a:xfrm>
                    <a:prstGeom prst="rect">
                      <a:avLst/>
                    </a:prstGeom>
                    <a:noFill/>
                    <a:ln w="9525">
                      <a:noFill/>
                      <a:miter lim="800000"/>
                      <a:headEnd/>
                      <a:tailEnd/>
                    </a:ln>
                  </pic:spPr>
                </pic:pic>
              </a:graphicData>
            </a:graphic>
          </wp:anchor>
        </w:drawing>
      </w:r>
      <w:r w:rsidR="00793AF9" w:rsidRPr="00230613">
        <w:rPr>
          <w:rFonts w:ascii="Cambria" w:hAnsi="Cambria"/>
          <w:szCs w:val="18"/>
        </w:rPr>
        <w:t xml:space="preserve">Rímskokatolícka </w:t>
      </w:r>
      <w:r w:rsidR="00042648" w:rsidRPr="00230613">
        <w:rPr>
          <w:rFonts w:ascii="Cambria" w:hAnsi="Cambria"/>
          <w:szCs w:val="18"/>
        </w:rPr>
        <w:t>f</w:t>
      </w:r>
      <w:r w:rsidR="000A1112" w:rsidRPr="00230613">
        <w:rPr>
          <w:rFonts w:ascii="Cambria" w:hAnsi="Cambria"/>
          <w:szCs w:val="18"/>
        </w:rPr>
        <w:t>arnosť</w:t>
      </w:r>
    </w:p>
    <w:p w:rsidR="00793AF9" w:rsidRPr="00230613" w:rsidRDefault="00042648"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s</w:t>
      </w:r>
      <w:r w:rsidR="000A1112" w:rsidRPr="00230613">
        <w:rPr>
          <w:rFonts w:ascii="Cambria" w:hAnsi="Cambria"/>
          <w:szCs w:val="18"/>
        </w:rPr>
        <w:t xml:space="preserve">v. </w:t>
      </w:r>
      <w:r w:rsidRPr="00230613">
        <w:rPr>
          <w:rFonts w:ascii="Cambria" w:hAnsi="Cambria"/>
          <w:szCs w:val="18"/>
        </w:rPr>
        <w:t>K</w:t>
      </w:r>
      <w:r w:rsidR="00793AF9" w:rsidRPr="00230613">
        <w:rPr>
          <w:rFonts w:ascii="Cambria" w:hAnsi="Cambria"/>
          <w:szCs w:val="18"/>
        </w:rPr>
        <w:t>ošických mučeníkov</w:t>
      </w:r>
      <w:r w:rsidRPr="00230613">
        <w:rPr>
          <w:rFonts w:ascii="Cambria" w:hAnsi="Cambria"/>
          <w:szCs w:val="18"/>
        </w:rPr>
        <w:t>, Humenné</w:t>
      </w:r>
    </w:p>
    <w:p w:rsidR="00793AF9" w:rsidRPr="00230613" w:rsidRDefault="00793AF9"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Dargovských hrdinov 22</w:t>
      </w:r>
    </w:p>
    <w:p w:rsidR="00793AF9" w:rsidRPr="00230613" w:rsidRDefault="00793AF9"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066 01 Humenné</w:t>
      </w:r>
    </w:p>
    <w:p w:rsidR="00793AF9" w:rsidRPr="00230613" w:rsidRDefault="00793AF9" w:rsidP="005F1EBD">
      <w:pPr>
        <w:pStyle w:val="Normlnywebov"/>
        <w:pBdr>
          <w:bottom w:val="double" w:sz="12" w:space="0" w:color="800000"/>
        </w:pBdr>
        <w:spacing w:before="0" w:beforeAutospacing="0" w:after="0"/>
        <w:ind w:right="-72"/>
        <w:jc w:val="right"/>
        <w:rPr>
          <w:sz w:val="22"/>
          <w:szCs w:val="18"/>
        </w:rPr>
      </w:pPr>
      <w:r w:rsidRPr="00230613">
        <w:rPr>
          <w:rStyle w:val="Vrazn"/>
          <w:rFonts w:ascii="Cambria" w:hAnsi="Cambria"/>
          <w:b w:val="0"/>
          <w:bCs w:val="0"/>
          <w:szCs w:val="18"/>
        </w:rPr>
        <w:t>057 / 77 23 701, fara.humenne3@gmail.com</w:t>
      </w:r>
    </w:p>
    <w:p w:rsidR="002F7B7C" w:rsidRDefault="002F7B7C" w:rsidP="00A1650A">
      <w:pPr>
        <w:spacing w:after="0" w:line="240" w:lineRule="auto"/>
        <w:ind w:right="-72"/>
        <w:jc w:val="center"/>
        <w:rPr>
          <w:b/>
          <w:sz w:val="28"/>
          <w:szCs w:val="30"/>
        </w:rPr>
      </w:pPr>
    </w:p>
    <w:p w:rsidR="00EA621B" w:rsidRPr="003B7A5B" w:rsidRDefault="00EA621B" w:rsidP="00EA621B">
      <w:pPr>
        <w:spacing w:after="0" w:line="240" w:lineRule="auto"/>
        <w:ind w:right="-72"/>
        <w:jc w:val="center"/>
        <w:rPr>
          <w:b/>
          <w:sz w:val="30"/>
          <w:szCs w:val="30"/>
        </w:rPr>
      </w:pPr>
      <w:r>
        <w:rPr>
          <w:b/>
          <w:sz w:val="30"/>
          <w:szCs w:val="30"/>
        </w:rPr>
        <w:t xml:space="preserve">Prvé </w:t>
      </w:r>
      <w:r w:rsidR="00D85208">
        <w:rPr>
          <w:b/>
          <w:sz w:val="30"/>
          <w:szCs w:val="30"/>
        </w:rPr>
        <w:t>sväté prijímanie</w:t>
      </w:r>
      <w:r>
        <w:rPr>
          <w:b/>
          <w:sz w:val="30"/>
          <w:szCs w:val="30"/>
        </w:rPr>
        <w:t xml:space="preserve"> a sviatos</w:t>
      </w:r>
      <w:r w:rsidR="00D85208">
        <w:rPr>
          <w:b/>
          <w:sz w:val="30"/>
          <w:szCs w:val="30"/>
        </w:rPr>
        <w:t>ť</w:t>
      </w:r>
      <w:r>
        <w:rPr>
          <w:b/>
          <w:sz w:val="30"/>
          <w:szCs w:val="30"/>
        </w:rPr>
        <w:t xml:space="preserve"> pokánia</w:t>
      </w:r>
    </w:p>
    <w:p w:rsidR="00D433D7" w:rsidRPr="002F7B7C" w:rsidRDefault="002F7B7C" w:rsidP="00A1650A">
      <w:pPr>
        <w:spacing w:after="0" w:line="240" w:lineRule="auto"/>
        <w:ind w:right="-72"/>
        <w:jc w:val="center"/>
        <w:rPr>
          <w:i/>
          <w:sz w:val="28"/>
          <w:szCs w:val="30"/>
        </w:rPr>
      </w:pPr>
      <w:r>
        <w:rPr>
          <w:i/>
          <w:sz w:val="28"/>
          <w:szCs w:val="30"/>
        </w:rPr>
        <w:t>P</w:t>
      </w:r>
      <w:r w:rsidR="001B326B" w:rsidRPr="002F7B7C">
        <w:rPr>
          <w:i/>
          <w:sz w:val="28"/>
          <w:szCs w:val="30"/>
        </w:rPr>
        <w:t>rihláška na prípravu</w:t>
      </w:r>
    </w:p>
    <w:p w:rsidR="002F7B7C" w:rsidRDefault="002F7B7C" w:rsidP="00A1650A">
      <w:pPr>
        <w:spacing w:after="0" w:line="240" w:lineRule="auto"/>
        <w:ind w:right="-72"/>
        <w:jc w:val="center"/>
        <w:rPr>
          <w:b/>
          <w:sz w:val="28"/>
          <w:szCs w:val="30"/>
        </w:rPr>
      </w:pPr>
    </w:p>
    <w:tbl>
      <w:tblPr>
        <w:tblStyle w:val="Mriekatabuky"/>
        <w:tblpPr w:leftFromText="141" w:rightFromText="141" w:vertAnchor="text" w:horzAnchor="margin" w:tblpXSpec="center" w:tblpY="45"/>
        <w:tblW w:w="0" w:type="auto"/>
        <w:tblLook w:val="04A0" w:firstRow="1" w:lastRow="0" w:firstColumn="1" w:lastColumn="0" w:noHBand="0" w:noVBand="1"/>
      </w:tblPr>
      <w:tblGrid>
        <w:gridCol w:w="2545"/>
        <w:gridCol w:w="6087"/>
        <w:gridCol w:w="992"/>
        <w:gridCol w:w="570"/>
      </w:tblGrid>
      <w:tr w:rsidR="002F7B7C" w:rsidTr="00EA621B">
        <w:trPr>
          <w:trHeight w:val="291"/>
        </w:trPr>
        <w:tc>
          <w:tcPr>
            <w:tcW w:w="10194" w:type="dxa"/>
            <w:gridSpan w:val="4"/>
            <w:shd w:val="clear" w:color="auto" w:fill="D9D9D9" w:themeFill="background1" w:themeFillShade="D9"/>
          </w:tcPr>
          <w:p w:rsidR="002F7B7C" w:rsidRPr="001B326B" w:rsidRDefault="00EA621B" w:rsidP="002F7B7C">
            <w:pPr>
              <w:ind w:right="-72"/>
              <w:jc w:val="center"/>
              <w:rPr>
                <w:b/>
                <w:sz w:val="28"/>
                <w:szCs w:val="28"/>
              </w:rPr>
            </w:pPr>
            <w:r>
              <w:rPr>
                <w:b/>
                <w:sz w:val="28"/>
                <w:szCs w:val="28"/>
              </w:rPr>
              <w:t>Dieťa</w:t>
            </w:r>
          </w:p>
        </w:tc>
      </w:tr>
      <w:tr w:rsidR="002F7B7C" w:rsidTr="00EA621B">
        <w:trPr>
          <w:trHeight w:val="454"/>
        </w:trPr>
        <w:tc>
          <w:tcPr>
            <w:tcW w:w="2545" w:type="dxa"/>
            <w:vAlign w:val="center"/>
          </w:tcPr>
          <w:p w:rsidR="002F7B7C" w:rsidRPr="001B326B" w:rsidRDefault="002F7B7C" w:rsidP="000A3C12">
            <w:pPr>
              <w:ind w:right="-72"/>
              <w:rPr>
                <w:b/>
                <w:sz w:val="24"/>
                <w:szCs w:val="24"/>
              </w:rPr>
            </w:pPr>
            <w:r>
              <w:rPr>
                <w:b/>
                <w:sz w:val="24"/>
                <w:szCs w:val="24"/>
              </w:rPr>
              <w:t>Meno a priezvisko</w:t>
            </w:r>
          </w:p>
        </w:tc>
        <w:tc>
          <w:tcPr>
            <w:tcW w:w="7649" w:type="dxa"/>
            <w:gridSpan w:val="3"/>
            <w:vAlign w:val="center"/>
          </w:tcPr>
          <w:p w:rsidR="002F7B7C" w:rsidRDefault="002F7B7C" w:rsidP="002F7B7C">
            <w:pPr>
              <w:ind w:right="-72"/>
              <w:rPr>
                <w:sz w:val="4"/>
                <w:szCs w:val="4"/>
              </w:rPr>
            </w:pPr>
          </w:p>
        </w:tc>
      </w:tr>
      <w:tr w:rsidR="002F7B7C" w:rsidTr="00EA621B">
        <w:trPr>
          <w:trHeight w:val="454"/>
        </w:trPr>
        <w:tc>
          <w:tcPr>
            <w:tcW w:w="2545" w:type="dxa"/>
            <w:vAlign w:val="center"/>
          </w:tcPr>
          <w:p w:rsidR="002F7B7C" w:rsidRPr="001B326B" w:rsidRDefault="002F7B7C" w:rsidP="000A3C12">
            <w:pPr>
              <w:ind w:right="-72"/>
              <w:rPr>
                <w:b/>
                <w:sz w:val="24"/>
                <w:szCs w:val="24"/>
              </w:rPr>
            </w:pPr>
            <w:r>
              <w:rPr>
                <w:b/>
                <w:sz w:val="24"/>
                <w:szCs w:val="24"/>
              </w:rPr>
              <w:t>Adresa</w:t>
            </w:r>
          </w:p>
        </w:tc>
        <w:tc>
          <w:tcPr>
            <w:tcW w:w="7649" w:type="dxa"/>
            <w:gridSpan w:val="3"/>
            <w:vAlign w:val="center"/>
          </w:tcPr>
          <w:p w:rsidR="002F7B7C" w:rsidRDefault="002F7B7C" w:rsidP="002F7B7C">
            <w:pPr>
              <w:ind w:right="-72"/>
              <w:rPr>
                <w:sz w:val="4"/>
                <w:szCs w:val="4"/>
              </w:rPr>
            </w:pPr>
          </w:p>
        </w:tc>
      </w:tr>
      <w:tr w:rsidR="000B2A9B" w:rsidTr="001D1702">
        <w:trPr>
          <w:trHeight w:val="556"/>
        </w:trPr>
        <w:tc>
          <w:tcPr>
            <w:tcW w:w="2545" w:type="dxa"/>
            <w:vAlign w:val="center"/>
          </w:tcPr>
          <w:p w:rsidR="000B2A9B" w:rsidRDefault="000B2A9B" w:rsidP="000A3C12">
            <w:pPr>
              <w:ind w:right="-72"/>
              <w:rPr>
                <w:b/>
                <w:sz w:val="24"/>
                <w:szCs w:val="24"/>
              </w:rPr>
            </w:pPr>
            <w:r>
              <w:rPr>
                <w:b/>
                <w:sz w:val="24"/>
                <w:szCs w:val="24"/>
              </w:rPr>
              <w:t>Š</w:t>
            </w:r>
            <w:r w:rsidRPr="00A1650A">
              <w:rPr>
                <w:b/>
                <w:sz w:val="24"/>
                <w:szCs w:val="24"/>
              </w:rPr>
              <w:t>kol</w:t>
            </w:r>
            <w:r>
              <w:rPr>
                <w:b/>
                <w:sz w:val="24"/>
                <w:szCs w:val="24"/>
              </w:rPr>
              <w:t>a</w:t>
            </w:r>
          </w:p>
        </w:tc>
        <w:tc>
          <w:tcPr>
            <w:tcW w:w="6087" w:type="dxa"/>
            <w:vAlign w:val="center"/>
          </w:tcPr>
          <w:p w:rsidR="000B2A9B" w:rsidRDefault="000B2A9B" w:rsidP="002F7B7C">
            <w:pPr>
              <w:ind w:right="-72"/>
              <w:rPr>
                <w:sz w:val="4"/>
                <w:szCs w:val="4"/>
              </w:rPr>
            </w:pPr>
          </w:p>
        </w:tc>
        <w:tc>
          <w:tcPr>
            <w:tcW w:w="992" w:type="dxa"/>
            <w:vAlign w:val="center"/>
          </w:tcPr>
          <w:p w:rsidR="000B2A9B" w:rsidRDefault="000B2A9B" w:rsidP="002F7B7C">
            <w:pPr>
              <w:ind w:right="-72"/>
              <w:rPr>
                <w:sz w:val="4"/>
                <w:szCs w:val="4"/>
              </w:rPr>
            </w:pPr>
            <w:r>
              <w:rPr>
                <w:b/>
                <w:sz w:val="24"/>
                <w:szCs w:val="24"/>
              </w:rPr>
              <w:t>Ročník</w:t>
            </w:r>
          </w:p>
        </w:tc>
        <w:tc>
          <w:tcPr>
            <w:tcW w:w="570" w:type="dxa"/>
            <w:vAlign w:val="center"/>
          </w:tcPr>
          <w:p w:rsidR="000B2A9B" w:rsidRDefault="000B2A9B" w:rsidP="002F7B7C">
            <w:pPr>
              <w:ind w:right="-72"/>
              <w:rPr>
                <w:sz w:val="4"/>
                <w:szCs w:val="4"/>
              </w:rPr>
            </w:pPr>
          </w:p>
        </w:tc>
      </w:tr>
    </w:tbl>
    <w:p w:rsidR="002F7B7C" w:rsidRDefault="002F7B7C" w:rsidP="000B2A9B">
      <w:pPr>
        <w:spacing w:after="0" w:line="240" w:lineRule="auto"/>
        <w:ind w:right="-74"/>
        <w:rPr>
          <w:b/>
          <w:sz w:val="28"/>
          <w:szCs w:val="30"/>
        </w:rPr>
      </w:pPr>
    </w:p>
    <w:tbl>
      <w:tblPr>
        <w:tblStyle w:val="Mriekatabuky"/>
        <w:tblpPr w:leftFromText="141" w:rightFromText="141" w:vertAnchor="text" w:horzAnchor="margin" w:tblpXSpec="center" w:tblpY="170"/>
        <w:tblW w:w="0" w:type="auto"/>
        <w:tblLook w:val="04A0" w:firstRow="1" w:lastRow="0" w:firstColumn="1" w:lastColumn="0" w:noHBand="0" w:noVBand="1"/>
      </w:tblPr>
      <w:tblGrid>
        <w:gridCol w:w="2546"/>
        <w:gridCol w:w="7648"/>
      </w:tblGrid>
      <w:tr w:rsidR="000B2A9B" w:rsidTr="000A3C12">
        <w:tc>
          <w:tcPr>
            <w:tcW w:w="10204" w:type="dxa"/>
            <w:gridSpan w:val="2"/>
            <w:shd w:val="clear" w:color="auto" w:fill="D9D9D9" w:themeFill="background1" w:themeFillShade="D9"/>
          </w:tcPr>
          <w:p w:rsidR="000B2A9B" w:rsidRPr="001B326B" w:rsidRDefault="000B2A9B" w:rsidP="000B2A9B">
            <w:pPr>
              <w:ind w:right="-72"/>
              <w:jc w:val="center"/>
              <w:rPr>
                <w:b/>
                <w:sz w:val="28"/>
                <w:szCs w:val="28"/>
              </w:rPr>
            </w:pPr>
            <w:r>
              <w:rPr>
                <w:b/>
                <w:sz w:val="28"/>
                <w:szCs w:val="28"/>
              </w:rPr>
              <w:t>Zákonný zástupca</w:t>
            </w:r>
            <w:r w:rsidR="00EA621B">
              <w:rPr>
                <w:b/>
                <w:sz w:val="28"/>
                <w:szCs w:val="28"/>
              </w:rPr>
              <w:t>dieťaťa</w:t>
            </w:r>
          </w:p>
        </w:tc>
      </w:tr>
      <w:tr w:rsidR="000B2A9B" w:rsidRPr="000A1112" w:rsidTr="000A3C12">
        <w:trPr>
          <w:trHeight w:val="454"/>
        </w:trPr>
        <w:tc>
          <w:tcPr>
            <w:tcW w:w="2547" w:type="dxa"/>
            <w:vAlign w:val="center"/>
          </w:tcPr>
          <w:p w:rsidR="000B2A9B" w:rsidRPr="000A1112" w:rsidRDefault="000B2A9B" w:rsidP="000A3C12">
            <w:pPr>
              <w:ind w:right="-72"/>
              <w:rPr>
                <w:b/>
                <w:sz w:val="20"/>
                <w:szCs w:val="20"/>
              </w:rPr>
            </w:pPr>
            <w:r w:rsidRPr="002F7B7C">
              <w:rPr>
                <w:b/>
                <w:sz w:val="24"/>
                <w:szCs w:val="20"/>
              </w:rPr>
              <w:t>Meno a priezvisko</w:t>
            </w:r>
          </w:p>
        </w:tc>
        <w:tc>
          <w:tcPr>
            <w:tcW w:w="7657" w:type="dxa"/>
          </w:tcPr>
          <w:p w:rsidR="000B2A9B" w:rsidRPr="000A1112" w:rsidRDefault="000B2A9B" w:rsidP="000B2A9B">
            <w:pPr>
              <w:ind w:right="-72"/>
              <w:jc w:val="center"/>
              <w:rPr>
                <w:sz w:val="20"/>
                <w:szCs w:val="20"/>
              </w:rPr>
            </w:pPr>
          </w:p>
        </w:tc>
      </w:tr>
      <w:tr w:rsidR="000B2A9B" w:rsidRPr="000A1112" w:rsidTr="000A3C12">
        <w:trPr>
          <w:trHeight w:val="454"/>
        </w:trPr>
        <w:tc>
          <w:tcPr>
            <w:tcW w:w="2547" w:type="dxa"/>
            <w:vAlign w:val="center"/>
          </w:tcPr>
          <w:p w:rsidR="000B2A9B" w:rsidRPr="000A1112" w:rsidRDefault="000B2A9B" w:rsidP="000A3C12">
            <w:pPr>
              <w:ind w:right="-72"/>
              <w:rPr>
                <w:b/>
                <w:sz w:val="20"/>
                <w:szCs w:val="20"/>
              </w:rPr>
            </w:pPr>
            <w:r w:rsidRPr="002F7B7C">
              <w:rPr>
                <w:b/>
                <w:sz w:val="24"/>
                <w:szCs w:val="20"/>
              </w:rPr>
              <w:t>Telefón</w:t>
            </w:r>
            <w:r w:rsidR="00EA621B">
              <w:rPr>
                <w:b/>
                <w:sz w:val="24"/>
                <w:szCs w:val="20"/>
              </w:rPr>
              <w:t xml:space="preserve"> a mail</w:t>
            </w:r>
          </w:p>
        </w:tc>
        <w:tc>
          <w:tcPr>
            <w:tcW w:w="7657" w:type="dxa"/>
          </w:tcPr>
          <w:p w:rsidR="000B2A9B" w:rsidRPr="000A1112" w:rsidRDefault="000B2A9B" w:rsidP="000B2A9B">
            <w:pPr>
              <w:ind w:right="-72"/>
              <w:jc w:val="center"/>
              <w:rPr>
                <w:sz w:val="20"/>
                <w:szCs w:val="20"/>
              </w:rPr>
            </w:pPr>
          </w:p>
        </w:tc>
      </w:tr>
    </w:tbl>
    <w:p w:rsidR="002F7B7C" w:rsidRDefault="002F7B7C" w:rsidP="00A1650A">
      <w:pPr>
        <w:spacing w:after="0" w:line="240" w:lineRule="auto"/>
        <w:ind w:left="-142" w:right="-72"/>
        <w:jc w:val="center"/>
        <w:rPr>
          <w:sz w:val="24"/>
          <w:szCs w:val="24"/>
        </w:rPr>
      </w:pPr>
    </w:p>
    <w:p w:rsidR="00A1650A" w:rsidRPr="00E42C09" w:rsidRDefault="00A1650A" w:rsidP="00A1650A">
      <w:pPr>
        <w:spacing w:after="0" w:line="240" w:lineRule="auto"/>
        <w:ind w:left="-142" w:right="-72"/>
        <w:jc w:val="center"/>
        <w:rPr>
          <w:sz w:val="32"/>
          <w:szCs w:val="32"/>
        </w:rPr>
      </w:pPr>
      <w:r w:rsidRPr="00E42C09">
        <w:rPr>
          <w:b/>
          <w:bCs/>
          <w:sz w:val="32"/>
          <w:szCs w:val="32"/>
        </w:rPr>
        <w:t>Ku prihláške je nutné pripojiť</w:t>
      </w:r>
      <w:r w:rsidR="00E42C09" w:rsidRPr="00E42C09">
        <w:rPr>
          <w:sz w:val="32"/>
          <w:szCs w:val="32"/>
        </w:rPr>
        <w:t xml:space="preserve"> </w:t>
      </w:r>
      <w:r w:rsidRPr="00E42C09">
        <w:rPr>
          <w:b/>
          <w:sz w:val="32"/>
          <w:szCs w:val="32"/>
        </w:rPr>
        <w:t xml:space="preserve">krstný list </w:t>
      </w:r>
      <w:r w:rsidR="00EA621B" w:rsidRPr="00E42C09">
        <w:rPr>
          <w:b/>
          <w:sz w:val="32"/>
          <w:szCs w:val="32"/>
        </w:rPr>
        <w:t>dieťaťa</w:t>
      </w:r>
      <w:r w:rsidRPr="00E42C09">
        <w:rPr>
          <w:sz w:val="32"/>
          <w:szCs w:val="32"/>
        </w:rPr>
        <w:t>!</w:t>
      </w:r>
    </w:p>
    <w:p w:rsidR="000B2A9B" w:rsidRPr="000B2A9B" w:rsidRDefault="000B2A9B" w:rsidP="00A1650A">
      <w:pPr>
        <w:spacing w:after="0" w:line="240" w:lineRule="auto"/>
        <w:ind w:left="-142" w:right="-72"/>
        <w:jc w:val="center"/>
        <w:rPr>
          <w:sz w:val="24"/>
          <w:szCs w:val="24"/>
        </w:rPr>
      </w:pPr>
      <w:r w:rsidRPr="000B2A9B">
        <w:rPr>
          <w:sz w:val="24"/>
          <w:szCs w:val="24"/>
        </w:rPr>
        <w:t>(Dostanete vo farnosti / na fare, kde bol</w:t>
      </w:r>
      <w:r w:rsidR="00EA621B">
        <w:rPr>
          <w:sz w:val="24"/>
          <w:szCs w:val="24"/>
        </w:rPr>
        <w:t>o vaše dieťa</w:t>
      </w:r>
      <w:r w:rsidRPr="000B2A9B">
        <w:rPr>
          <w:sz w:val="24"/>
          <w:szCs w:val="24"/>
        </w:rPr>
        <w:t xml:space="preserve"> pokrsten</w:t>
      </w:r>
      <w:r w:rsidR="00EA621B">
        <w:rPr>
          <w:sz w:val="24"/>
          <w:szCs w:val="24"/>
        </w:rPr>
        <w:t>é</w:t>
      </w:r>
      <w:r w:rsidRPr="000B2A9B">
        <w:rPr>
          <w:sz w:val="24"/>
          <w:szCs w:val="24"/>
        </w:rPr>
        <w:t>.)</w:t>
      </w:r>
    </w:p>
    <w:p w:rsidR="009602E2" w:rsidRPr="000A1112" w:rsidRDefault="009602E2" w:rsidP="00A1650A">
      <w:pPr>
        <w:spacing w:after="0" w:line="240" w:lineRule="auto"/>
        <w:ind w:left="-142" w:right="-72"/>
        <w:jc w:val="center"/>
        <w:rPr>
          <w:sz w:val="18"/>
          <w:szCs w:val="24"/>
        </w:rPr>
      </w:pPr>
    </w:p>
    <w:p w:rsidR="00E42C09" w:rsidRDefault="00A1650A" w:rsidP="00A1650A">
      <w:pPr>
        <w:spacing w:after="0" w:line="240" w:lineRule="auto"/>
        <w:ind w:left="-142" w:right="-72"/>
        <w:jc w:val="center"/>
        <w:rPr>
          <w:b/>
          <w:bCs/>
          <w:sz w:val="32"/>
          <w:szCs w:val="32"/>
        </w:rPr>
      </w:pPr>
      <w:r w:rsidRPr="00E42C09">
        <w:rPr>
          <w:b/>
          <w:bCs/>
          <w:sz w:val="32"/>
          <w:szCs w:val="32"/>
        </w:rPr>
        <w:t>Prihlášky budeme preberať</w:t>
      </w:r>
      <w:r w:rsidR="001D1702" w:rsidRPr="00E42C09">
        <w:rPr>
          <w:b/>
          <w:bCs/>
          <w:sz w:val="32"/>
          <w:szCs w:val="32"/>
        </w:rPr>
        <w:t xml:space="preserve"> </w:t>
      </w:r>
      <w:r w:rsidR="001F1280" w:rsidRPr="00E42C09">
        <w:rPr>
          <w:b/>
          <w:bCs/>
          <w:sz w:val="32"/>
          <w:szCs w:val="32"/>
        </w:rPr>
        <w:t>v </w:t>
      </w:r>
      <w:r w:rsidR="00EA621B" w:rsidRPr="00E42C09">
        <w:rPr>
          <w:b/>
          <w:bCs/>
          <w:sz w:val="32"/>
          <w:szCs w:val="32"/>
        </w:rPr>
        <w:t>piatok</w:t>
      </w:r>
      <w:r w:rsidR="001D1702" w:rsidRPr="00E42C09">
        <w:rPr>
          <w:b/>
          <w:bCs/>
          <w:sz w:val="32"/>
          <w:szCs w:val="32"/>
        </w:rPr>
        <w:t xml:space="preserve"> 20</w:t>
      </w:r>
      <w:r w:rsidR="000A1112" w:rsidRPr="00E42C09">
        <w:rPr>
          <w:b/>
          <w:bCs/>
          <w:sz w:val="32"/>
          <w:szCs w:val="32"/>
        </w:rPr>
        <w:t>. s</w:t>
      </w:r>
      <w:r w:rsidRPr="00E42C09">
        <w:rPr>
          <w:b/>
          <w:bCs/>
          <w:sz w:val="32"/>
          <w:szCs w:val="32"/>
        </w:rPr>
        <w:t>eptembra 201</w:t>
      </w:r>
      <w:r w:rsidR="001D1702" w:rsidRPr="00E42C09">
        <w:rPr>
          <w:b/>
          <w:bCs/>
          <w:sz w:val="32"/>
          <w:szCs w:val="32"/>
        </w:rPr>
        <w:t>9</w:t>
      </w:r>
    </w:p>
    <w:p w:rsidR="00A1650A" w:rsidRPr="00A1650A" w:rsidRDefault="001D1702" w:rsidP="00A1650A">
      <w:pPr>
        <w:spacing w:after="0" w:line="240" w:lineRule="auto"/>
        <w:ind w:left="-142" w:right="-72"/>
        <w:jc w:val="center"/>
        <w:rPr>
          <w:sz w:val="24"/>
          <w:szCs w:val="24"/>
        </w:rPr>
      </w:pPr>
      <w:r w:rsidRPr="00E42C09">
        <w:rPr>
          <w:b/>
          <w:bCs/>
          <w:sz w:val="32"/>
          <w:szCs w:val="32"/>
        </w:rPr>
        <w:t xml:space="preserve"> </w:t>
      </w:r>
      <w:r w:rsidR="00A1650A" w:rsidRPr="00E42C09">
        <w:rPr>
          <w:b/>
          <w:bCs/>
          <w:sz w:val="32"/>
          <w:szCs w:val="32"/>
        </w:rPr>
        <w:t xml:space="preserve">na prvej </w:t>
      </w:r>
      <w:r w:rsidR="00EA621B" w:rsidRPr="00E42C09">
        <w:rPr>
          <w:b/>
          <w:bCs/>
          <w:sz w:val="32"/>
          <w:szCs w:val="32"/>
        </w:rPr>
        <w:t>detskej</w:t>
      </w:r>
      <w:r w:rsidR="00A1650A" w:rsidRPr="00E42C09">
        <w:rPr>
          <w:b/>
          <w:bCs/>
          <w:sz w:val="32"/>
          <w:szCs w:val="32"/>
        </w:rPr>
        <w:t xml:space="preserve"> sv. omši</w:t>
      </w:r>
      <w:r w:rsidR="000A1112" w:rsidRPr="00E42C09">
        <w:rPr>
          <w:b/>
          <w:bCs/>
          <w:sz w:val="32"/>
          <w:szCs w:val="32"/>
        </w:rPr>
        <w:t>o 18:00</w:t>
      </w:r>
      <w:r w:rsidR="00E42C09">
        <w:rPr>
          <w:sz w:val="24"/>
          <w:szCs w:val="24"/>
        </w:rPr>
        <w:t xml:space="preserve"> </w:t>
      </w:r>
      <w:r w:rsidR="00E42C09" w:rsidRPr="00E42C09">
        <w:rPr>
          <w:b/>
          <w:bCs/>
          <w:sz w:val="28"/>
          <w:szCs w:val="28"/>
        </w:rPr>
        <w:t>hod.</w:t>
      </w:r>
      <w:r w:rsidR="00E42C09">
        <w:rPr>
          <w:sz w:val="24"/>
          <w:szCs w:val="24"/>
        </w:rPr>
        <w:t xml:space="preserve"> </w:t>
      </w:r>
    </w:p>
    <w:p w:rsidR="00A1650A" w:rsidRPr="005F1EBD" w:rsidRDefault="00A1650A" w:rsidP="00A1650A">
      <w:pPr>
        <w:spacing w:after="0" w:line="240" w:lineRule="auto"/>
        <w:ind w:left="-284" w:right="-72"/>
        <w:jc w:val="center"/>
        <w:rPr>
          <w:b/>
          <w:sz w:val="12"/>
          <w:szCs w:val="12"/>
        </w:rPr>
      </w:pPr>
    </w:p>
    <w:p w:rsidR="002F7B7C" w:rsidRDefault="00FC7F4D" w:rsidP="008A753E">
      <w:pPr>
        <w:spacing w:before="120"/>
        <w:jc w:val="both"/>
        <w:rPr>
          <w:sz w:val="24"/>
        </w:rPr>
      </w:pPr>
      <w:r>
        <w:rPr>
          <w:b/>
          <w:noProof/>
          <w:sz w:val="16"/>
          <w:szCs w:val="12"/>
        </w:rPr>
        <mc:AlternateContent>
          <mc:Choice Requires="wps">
            <w:drawing>
              <wp:anchor distT="4294967295" distB="4294967295" distL="114300" distR="114300" simplePos="0" relativeHeight="251663360" behindDoc="0" locked="0" layoutInCell="1" allowOverlap="1">
                <wp:simplePos x="0" y="0"/>
                <wp:positionH relativeFrom="column">
                  <wp:posOffset>515620</wp:posOffset>
                </wp:positionH>
                <wp:positionV relativeFrom="paragraph">
                  <wp:posOffset>135254</wp:posOffset>
                </wp:positionV>
                <wp:extent cx="5934075"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06412" id="Rovná spojnica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pt,10.65pt" to="50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" strokecolor="#4579b8 [3044]">
                <o:lock v:ext="edit" shapetype="f"/>
              </v:line>
            </w:pict>
          </mc:Fallback>
        </mc:AlternateContent>
      </w:r>
    </w:p>
    <w:p w:rsidR="000B2A9B" w:rsidRDefault="008A753E" w:rsidP="008A753E">
      <w:pPr>
        <w:spacing w:before="120"/>
        <w:jc w:val="both"/>
        <w:rPr>
          <w:sz w:val="24"/>
        </w:rPr>
      </w:pPr>
      <w:r w:rsidRPr="002F7B7C">
        <w:rPr>
          <w:sz w:val="24"/>
        </w:rPr>
        <w:t>Svojím podpisom potvrdzujem, že som bol oboznámený (bola oboznámená) s</w:t>
      </w:r>
      <w:r w:rsidR="000B2A9B">
        <w:rPr>
          <w:sz w:val="24"/>
        </w:rPr>
        <w:t xml:space="preserve"> priebehom a </w:t>
      </w:r>
      <w:r w:rsidRPr="002F7B7C">
        <w:rPr>
          <w:sz w:val="24"/>
        </w:rPr>
        <w:t>podmienkami prípravy k</w:t>
      </w:r>
      <w:r w:rsidR="00EA621B">
        <w:rPr>
          <w:sz w:val="24"/>
        </w:rPr>
        <w:t> </w:t>
      </w:r>
      <w:r w:rsidRPr="002F7B7C">
        <w:rPr>
          <w:sz w:val="24"/>
        </w:rPr>
        <w:t>sviatosti</w:t>
      </w:r>
      <w:r w:rsidR="00EA621B">
        <w:rPr>
          <w:sz w:val="24"/>
        </w:rPr>
        <w:t>am Eucharistie a pokánia</w:t>
      </w:r>
      <w:r w:rsidRPr="002F7B7C">
        <w:rPr>
          <w:sz w:val="24"/>
        </w:rPr>
        <w:t>.</w:t>
      </w:r>
    </w:p>
    <w:p w:rsidR="008A753E" w:rsidRDefault="000B2A9B" w:rsidP="008A753E">
      <w:pPr>
        <w:spacing w:before="120"/>
        <w:jc w:val="both"/>
        <w:rPr>
          <w:sz w:val="24"/>
        </w:rPr>
      </w:pPr>
      <w:r w:rsidRPr="000B2A9B">
        <w:rPr>
          <w:sz w:val="24"/>
        </w:rPr>
        <w:t>Svojím podpisom súhlasím so spracovaním osobných údajov uvedených v prihláške pre potrebyfarských matrík</w:t>
      </w:r>
      <w:r w:rsidR="00EA621B">
        <w:rPr>
          <w:sz w:val="24"/>
        </w:rPr>
        <w:t xml:space="preserve"> a samotnej prípravy</w:t>
      </w:r>
      <w:r w:rsidRPr="000B2A9B">
        <w:rPr>
          <w:sz w:val="24"/>
        </w:rPr>
        <w:t>.</w:t>
      </w:r>
    </w:p>
    <w:p w:rsidR="000B2A9B" w:rsidRPr="000B2A9B" w:rsidRDefault="000B2A9B" w:rsidP="000B2A9B">
      <w:pPr>
        <w:spacing w:before="120"/>
        <w:jc w:val="both"/>
        <w:rPr>
          <w:sz w:val="24"/>
        </w:rPr>
      </w:pPr>
      <w:r w:rsidRPr="000B2A9B">
        <w:rPr>
          <w:sz w:val="24"/>
        </w:rPr>
        <w:t>Dotknutá osoba svojím podpisom potvrdzuje, že sa oboznámila s princípmi ochrany osobných údajov v Rímskokatolíckej cirkvi v Slovenskej republike.</w:t>
      </w:r>
    </w:p>
    <w:p w:rsidR="000B2A9B" w:rsidRDefault="000B2A9B" w:rsidP="000B2A9B">
      <w:pPr>
        <w:spacing w:before="120"/>
        <w:jc w:val="both"/>
        <w:rPr>
          <w:sz w:val="24"/>
        </w:rPr>
      </w:pPr>
    </w:p>
    <w:p w:rsidR="00230613" w:rsidRDefault="00F97B4F" w:rsidP="00230613">
      <w:pPr>
        <w:spacing w:before="120" w:after="0" w:line="240" w:lineRule="auto"/>
        <w:ind w:right="-72"/>
        <w:rPr>
          <w:sz w:val="24"/>
        </w:rPr>
      </w:pPr>
      <w:r w:rsidRPr="002F7B7C">
        <w:rPr>
          <w:sz w:val="24"/>
        </w:rPr>
        <w:t>V Humennom dňa ............</w:t>
      </w:r>
      <w:r w:rsidR="000B2A9B">
        <w:rPr>
          <w:sz w:val="24"/>
        </w:rPr>
        <w:t>..</w:t>
      </w:r>
      <w:r w:rsidRPr="002F7B7C">
        <w:rPr>
          <w:sz w:val="24"/>
        </w:rPr>
        <w:t>.</w:t>
      </w:r>
      <w:r w:rsidR="00983068" w:rsidRPr="002F7B7C">
        <w:rPr>
          <w:sz w:val="24"/>
        </w:rPr>
        <w:t>.</w:t>
      </w:r>
      <w:r w:rsidRPr="002F7B7C">
        <w:rPr>
          <w:sz w:val="24"/>
        </w:rPr>
        <w:t>.</w:t>
      </w:r>
      <w:r w:rsidR="000B2A9B">
        <w:rPr>
          <w:sz w:val="24"/>
        </w:rPr>
        <w:t>..</w:t>
      </w:r>
      <w:r w:rsidRPr="002F7B7C">
        <w:rPr>
          <w:sz w:val="24"/>
        </w:rPr>
        <w:t xml:space="preserve">..  </w:t>
      </w:r>
    </w:p>
    <w:p w:rsidR="00E163DB" w:rsidRDefault="00E163DB" w:rsidP="00230613">
      <w:pPr>
        <w:spacing w:before="120" w:after="0" w:line="240" w:lineRule="auto"/>
        <w:ind w:right="-72"/>
        <w:rPr>
          <w:sz w:val="24"/>
        </w:rPr>
      </w:pPr>
    </w:p>
    <w:p w:rsidR="00771AF5" w:rsidRPr="002F7B7C" w:rsidRDefault="00F97B4F" w:rsidP="00230613">
      <w:pPr>
        <w:spacing w:before="120" w:after="0" w:line="240" w:lineRule="auto"/>
        <w:ind w:right="-72"/>
        <w:jc w:val="right"/>
        <w:rPr>
          <w:sz w:val="24"/>
        </w:rPr>
      </w:pPr>
      <w:r w:rsidRPr="002F7B7C">
        <w:rPr>
          <w:sz w:val="24"/>
        </w:rPr>
        <w:t xml:space="preserve">podpis </w:t>
      </w:r>
      <w:r w:rsidR="00983068" w:rsidRPr="002F7B7C">
        <w:rPr>
          <w:sz w:val="24"/>
        </w:rPr>
        <w:t>zák. zástupcu</w:t>
      </w:r>
      <w:r w:rsidRPr="002F7B7C">
        <w:rPr>
          <w:sz w:val="24"/>
        </w:rPr>
        <w:t>: ..........</w:t>
      </w:r>
      <w:r w:rsidR="00230613">
        <w:rPr>
          <w:sz w:val="24"/>
        </w:rPr>
        <w:t>......</w:t>
      </w:r>
      <w:r w:rsidRPr="002F7B7C">
        <w:rPr>
          <w:sz w:val="24"/>
        </w:rPr>
        <w:t>.</w:t>
      </w:r>
      <w:r w:rsidR="000B2A9B">
        <w:rPr>
          <w:sz w:val="24"/>
        </w:rPr>
        <w:t>....</w:t>
      </w:r>
      <w:r w:rsidRPr="002F7B7C">
        <w:rPr>
          <w:sz w:val="24"/>
        </w:rPr>
        <w:t xml:space="preserve">......  </w:t>
      </w:r>
    </w:p>
    <w:p w:rsidR="009C15D4" w:rsidRDefault="000A1112" w:rsidP="00230613">
      <w:pPr>
        <w:spacing w:before="120" w:after="0" w:line="240" w:lineRule="auto"/>
        <w:ind w:left="-142" w:right="-72"/>
        <w:jc w:val="center"/>
        <w:rPr>
          <w:sz w:val="20"/>
        </w:rPr>
      </w:pPr>
      <w:r w:rsidRPr="00F97B4F">
        <w:rPr>
          <w:szCs w:val="24"/>
        </w:rPr>
        <w:br w:type="column"/>
      </w:r>
    </w:p>
    <w:p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Prevádzkovateľ: </w:t>
      </w:r>
      <w:r w:rsidRPr="002F7B7C">
        <w:rPr>
          <w:rFonts w:eastAsia="Symbol" w:cs="Times New Roman"/>
          <w:kern w:val="2"/>
          <w:sz w:val="24"/>
          <w:szCs w:val="24"/>
          <w:lang w:eastAsia="en-US"/>
        </w:rPr>
        <w:t>Rímskokatolícka farnosť sv. Košických mučeníkov, Humenné</w:t>
      </w:r>
    </w:p>
    <w:p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sídlo: </w:t>
      </w:r>
      <w:r w:rsidRPr="002F7B7C">
        <w:rPr>
          <w:rFonts w:eastAsia="Symbol" w:cs="Times New Roman"/>
          <w:kern w:val="2"/>
          <w:sz w:val="24"/>
          <w:szCs w:val="24"/>
          <w:lang w:eastAsia="en-US"/>
        </w:rPr>
        <w:t>Dargovských hrdinov 6177/22, Humenné 066 01</w:t>
      </w:r>
      <w:r w:rsidR="00066B73">
        <w:rPr>
          <w:rFonts w:eastAsia="Symbol" w:cs="Times New Roman"/>
          <w:kern w:val="2"/>
          <w:sz w:val="24"/>
          <w:szCs w:val="24"/>
          <w:lang w:eastAsia="en-US"/>
        </w:rPr>
        <w:tab/>
      </w:r>
      <w:r w:rsidRPr="002F7B7C">
        <w:rPr>
          <w:rFonts w:eastAsia="Symbol" w:cs="Times New Roman"/>
          <w:b/>
          <w:kern w:val="2"/>
          <w:sz w:val="24"/>
          <w:szCs w:val="24"/>
          <w:lang w:eastAsia="en-US"/>
        </w:rPr>
        <w:t xml:space="preserve">IČO: </w:t>
      </w:r>
      <w:r w:rsidRPr="002F7B7C">
        <w:rPr>
          <w:rFonts w:eastAsia="Symbol" w:cs="Times New Roman"/>
          <w:kern w:val="2"/>
          <w:sz w:val="24"/>
          <w:szCs w:val="24"/>
          <w:lang w:eastAsia="en-US"/>
        </w:rPr>
        <w:t>37941887</w:t>
      </w:r>
    </w:p>
    <w:p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Meno štatutárneho zástupcu</w:t>
      </w:r>
      <w:r w:rsidRPr="002F7B7C">
        <w:rPr>
          <w:rFonts w:eastAsia="Symbol" w:cs="Times New Roman"/>
          <w:kern w:val="2"/>
          <w:sz w:val="24"/>
          <w:szCs w:val="24"/>
          <w:lang w:eastAsia="en-US"/>
        </w:rPr>
        <w:t>: Mgr. Jozef Kozák</w:t>
      </w:r>
    </w:p>
    <w:p w:rsidR="002F7B7C" w:rsidRPr="002F7B7C" w:rsidRDefault="002F7B7C" w:rsidP="002F7B7C">
      <w:pPr>
        <w:spacing w:after="0" w:line="240" w:lineRule="auto"/>
        <w:jc w:val="center"/>
        <w:rPr>
          <w:rFonts w:eastAsia="Symbol" w:cs="Times New Roman"/>
          <w:kern w:val="2"/>
          <w:sz w:val="24"/>
          <w:szCs w:val="24"/>
          <w:lang w:eastAsia="en-US"/>
        </w:rPr>
      </w:pPr>
      <w:r w:rsidRPr="002F7B7C">
        <w:rPr>
          <w:rFonts w:eastAsia="Symbol" w:cs="Times New Roman"/>
          <w:b/>
          <w:kern w:val="2"/>
          <w:sz w:val="24"/>
          <w:szCs w:val="24"/>
          <w:lang w:eastAsia="en-US"/>
        </w:rPr>
        <w:t>Súhlas dotknutej osoby so spracovaním osobných údajov</w:t>
      </w:r>
    </w:p>
    <w:p w:rsidR="002F7B7C" w:rsidRPr="002F7B7C" w:rsidRDefault="002F7B7C" w:rsidP="00066B73">
      <w:pPr>
        <w:spacing w:after="0" w:line="240" w:lineRule="auto"/>
        <w:jc w:val="center"/>
        <w:rPr>
          <w:rFonts w:eastAsia="Symbol" w:cs="Times New Roman"/>
          <w:kern w:val="2"/>
          <w:sz w:val="24"/>
          <w:szCs w:val="24"/>
          <w:lang w:eastAsia="en-US"/>
        </w:rPr>
      </w:pPr>
      <w:r w:rsidRPr="002F7B7C">
        <w:rPr>
          <w:rFonts w:eastAsia="Symbol" w:cs="Times New Roman"/>
          <w:kern w:val="2"/>
          <w:sz w:val="24"/>
          <w:szCs w:val="24"/>
          <w:lang w:eastAsia="en-US"/>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066B73" w:rsidRPr="00066B73" w:rsidRDefault="00066B73" w:rsidP="00066B73">
      <w:pPr>
        <w:spacing w:after="0" w:line="360" w:lineRule="auto"/>
        <w:jc w:val="both"/>
        <w:rPr>
          <w:rFonts w:eastAsia="Symbol" w:cs="Times New Roman"/>
          <w:b/>
          <w:kern w:val="2"/>
          <w:sz w:val="24"/>
          <w:szCs w:val="24"/>
          <w:lang w:eastAsia="en-US"/>
        </w:rPr>
      </w:pPr>
      <w:proofErr w:type="spellStart"/>
      <w:r w:rsidRPr="00066B73">
        <w:rPr>
          <w:rFonts w:eastAsia="Symbol" w:cs="Times New Roman"/>
          <w:b/>
          <w:kern w:val="2"/>
          <w:sz w:val="24"/>
          <w:szCs w:val="24"/>
          <w:u w:val="single"/>
          <w:lang w:eastAsia="en-US"/>
        </w:rPr>
        <w:t>Dolupodpísaný</w:t>
      </w:r>
      <w:proofErr w:type="spellEnd"/>
      <w:r w:rsidRPr="00066B73">
        <w:rPr>
          <w:rFonts w:eastAsia="Symbol" w:cs="Times New Roman"/>
          <w:b/>
          <w:kern w:val="2"/>
          <w:sz w:val="24"/>
          <w:szCs w:val="24"/>
          <w:u w:val="single"/>
          <w:lang w:eastAsia="en-US"/>
        </w:rPr>
        <w:t xml:space="preserve">/-á </w:t>
      </w:r>
      <w:r w:rsidR="00DB47F9">
        <w:rPr>
          <w:rFonts w:eastAsia="Symbol" w:cs="Times New Roman"/>
          <w:b/>
          <w:kern w:val="2"/>
          <w:sz w:val="24"/>
          <w:szCs w:val="24"/>
          <w:u w:val="single"/>
          <w:lang w:eastAsia="en-US"/>
        </w:rPr>
        <w:t>(z</w:t>
      </w:r>
      <w:r w:rsidR="00DB47F9" w:rsidRPr="00066B73">
        <w:rPr>
          <w:rFonts w:eastAsia="Symbol" w:cs="Times New Roman"/>
          <w:b/>
          <w:kern w:val="2"/>
          <w:sz w:val="24"/>
          <w:szCs w:val="24"/>
          <w:u w:val="single"/>
          <w:lang w:eastAsia="en-US"/>
        </w:rPr>
        <w:t>ákonný zástupca</w:t>
      </w:r>
      <w:r w:rsidR="00DB47F9">
        <w:rPr>
          <w:rFonts w:eastAsia="Symbol" w:cs="Times New Roman"/>
          <w:b/>
          <w:kern w:val="2"/>
          <w:sz w:val="24"/>
          <w:szCs w:val="24"/>
          <w:u w:val="single"/>
          <w:lang w:eastAsia="en-US"/>
        </w:rPr>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066B73" w:rsidRPr="00066B73" w:rsidRDefault="00DB47F9" w:rsidP="00066B73">
      <w:pPr>
        <w:spacing w:after="0" w:line="360" w:lineRule="auto"/>
        <w:jc w:val="both"/>
        <w:rPr>
          <w:rFonts w:eastAsia="Symbol" w:cs="Times New Roman"/>
          <w:b/>
          <w:kern w:val="2"/>
          <w:sz w:val="24"/>
          <w:szCs w:val="24"/>
          <w:lang w:eastAsia="en-US"/>
        </w:rPr>
      </w:pPr>
      <w:r>
        <w:rPr>
          <w:rFonts w:eastAsia="Symbol" w:cs="Times New Roman"/>
          <w:b/>
          <w:kern w:val="2"/>
          <w:sz w:val="24"/>
          <w:szCs w:val="24"/>
          <w:u w:val="single"/>
          <w:lang w:eastAsia="en-US"/>
        </w:rPr>
        <w:t>D</w:t>
      </w:r>
      <w:r w:rsidR="00066B73" w:rsidRPr="00066B73">
        <w:rPr>
          <w:rFonts w:eastAsia="Symbol" w:cs="Times New Roman"/>
          <w:b/>
          <w:kern w:val="2"/>
          <w:sz w:val="24"/>
          <w:szCs w:val="24"/>
          <w:u w:val="single"/>
          <w:lang w:eastAsia="en-US"/>
        </w:rPr>
        <w:t>ieťa:</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Dátum narodenia:</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2B0E52" w:rsidRDefault="00066B73" w:rsidP="00642FBA">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2F7B7C" w:rsidRPr="00D85208"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 xml:space="preserve">Udeľujem prevádzkovateľovi súhlas na spracúvanie mojich osobných údajov za účelom zverejňovania </w:t>
      </w:r>
      <w:r w:rsidRPr="00D85208">
        <w:rPr>
          <w:rFonts w:eastAsia="Symbol" w:cs="Times New Roman"/>
          <w:kern w:val="2"/>
          <w:sz w:val="24"/>
          <w:szCs w:val="24"/>
          <w:lang w:eastAsia="en-US"/>
        </w:rPr>
        <w:t xml:space="preserve">fotografií a videí zo slávnosti </w:t>
      </w:r>
      <w:r w:rsidR="00EA621B" w:rsidRPr="00D85208">
        <w:rPr>
          <w:rFonts w:eastAsia="Symbol" w:cs="Times New Roman"/>
          <w:kern w:val="2"/>
          <w:sz w:val="24"/>
          <w:szCs w:val="24"/>
          <w:lang w:eastAsia="en-US"/>
        </w:rPr>
        <w:t xml:space="preserve">1. sv. prijímania </w:t>
      </w:r>
      <w:bookmarkStart w:id="0" w:name="_Hlk522170613"/>
      <w:r w:rsidR="00EA621B" w:rsidRPr="00D85208">
        <w:rPr>
          <w:rFonts w:eastAsia="Symbol" w:cs="Times New Roman"/>
          <w:kern w:val="2"/>
          <w:sz w:val="24"/>
          <w:szCs w:val="24"/>
          <w:lang w:eastAsia="en-US"/>
        </w:rPr>
        <w:t>a</w:t>
      </w:r>
      <w:r w:rsidR="00F53110">
        <w:rPr>
          <w:rFonts w:eastAsia="Symbol" w:cs="Times New Roman"/>
          <w:kern w:val="2"/>
          <w:sz w:val="24"/>
          <w:szCs w:val="24"/>
          <w:lang w:eastAsia="en-US"/>
        </w:rPr>
        <w:t> </w:t>
      </w:r>
      <w:bookmarkEnd w:id="0"/>
      <w:r w:rsidR="00F53110">
        <w:rPr>
          <w:rFonts w:eastAsia="Symbol" w:cs="Times New Roman"/>
          <w:kern w:val="2"/>
          <w:sz w:val="24"/>
          <w:szCs w:val="24"/>
          <w:lang w:eastAsia="en-US"/>
        </w:rPr>
        <w:t>farských aktivít</w:t>
      </w:r>
      <w:r w:rsidRPr="00D85208">
        <w:rPr>
          <w:rFonts w:eastAsia="Symbol" w:cs="Times New Roman"/>
          <w:kern w:val="2"/>
          <w:sz w:val="24"/>
          <w:szCs w:val="24"/>
          <w:lang w:eastAsia="en-US"/>
        </w:rPr>
        <w:t>:</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na webovom sídle prevádzkovateľa www.humenne3.rimkat.sk</w:t>
      </w:r>
      <w:r w:rsidRPr="002F7B7C">
        <w:rPr>
          <w:rFonts w:eastAsia="Symbol" w:cs="Times New Roman"/>
          <w:kern w:val="2"/>
          <w:sz w:val="24"/>
          <w:szCs w:val="24"/>
        </w:rPr>
        <w:tab/>
      </w:r>
      <w:r w:rsidRPr="002F7B7C">
        <w:rPr>
          <w:rFonts w:eastAsia="Symbol" w:cs="Times New Roman"/>
          <w:kern w:val="2"/>
          <w:sz w:val="24"/>
          <w:szCs w:val="24"/>
        </w:rPr>
        <w:tab/>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 xml:space="preserve">na sociálnych sieťach prevádzkovateľa </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priestoroch verejne prístupných (kostol, farská nástenka)</w:t>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prevádzkovateľom</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inou osobou</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Súhlas na spracúvanie osobných údajov  pre všetky účely vymenované vyššie na dobu neurčitú alebo do odvolania</w:t>
      </w:r>
      <w:r w:rsidR="002B0E52">
        <w:rPr>
          <w:rFonts w:eastAsia="Symbol" w:cs="Times New Roman"/>
          <w:kern w:val="2"/>
          <w:sz w:val="24"/>
          <w:szCs w:val="24"/>
          <w:lang w:eastAsia="en-US"/>
        </w:rPr>
        <w:t>.</w:t>
      </w:r>
    </w:p>
    <w:p w:rsidR="00066B73" w:rsidRDefault="00066B73" w:rsidP="002F7B7C">
      <w:pPr>
        <w:spacing w:after="0" w:line="240" w:lineRule="auto"/>
        <w:jc w:val="both"/>
        <w:rPr>
          <w:rFonts w:eastAsia="Symbol" w:cs="Times New Roman"/>
          <w:kern w:val="2"/>
          <w:szCs w:val="24"/>
          <w:lang w:eastAsia="en-US"/>
        </w:rPr>
      </w:pPr>
    </w:p>
    <w:p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066B73" w:rsidRDefault="00066B73" w:rsidP="002F7B7C">
      <w:pPr>
        <w:spacing w:after="0" w:line="240" w:lineRule="auto"/>
        <w:jc w:val="both"/>
        <w:rPr>
          <w:rFonts w:eastAsia="Symbol" w:cs="Times New Roman"/>
          <w:kern w:val="2"/>
          <w:szCs w:val="24"/>
          <w:lang w:eastAsia="en-US"/>
        </w:rPr>
      </w:pPr>
    </w:p>
    <w:p w:rsid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066B73" w:rsidRPr="002F7B7C" w:rsidRDefault="00066B73" w:rsidP="002F7B7C">
      <w:pPr>
        <w:spacing w:after="0" w:line="240" w:lineRule="auto"/>
        <w:jc w:val="both"/>
        <w:rPr>
          <w:rFonts w:eastAsia="Symbol" w:cs="Times New Roman"/>
          <w:kern w:val="2"/>
          <w:szCs w:val="24"/>
          <w:lang w:eastAsia="en-US"/>
        </w:rPr>
      </w:pPr>
    </w:p>
    <w:p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Zodpovedná osoba za spracovanie osobných údajov je Konferencia biskupov Slovenska, Kapitulská 11, Bratislava, gdpr.kbs.sk</w:t>
      </w:r>
    </w:p>
    <w:p w:rsidR="002F7B7C" w:rsidRPr="002F7B7C" w:rsidRDefault="002F7B7C" w:rsidP="002F7B7C">
      <w:pPr>
        <w:spacing w:after="0" w:line="240" w:lineRule="auto"/>
        <w:jc w:val="both"/>
        <w:rPr>
          <w:rFonts w:eastAsia="Symbol" w:cs="Times New Roman"/>
          <w:kern w:val="2"/>
          <w:sz w:val="24"/>
          <w:szCs w:val="24"/>
          <w:lang w:eastAsia="en-US"/>
        </w:rPr>
      </w:pPr>
    </w:p>
    <w:p w:rsidR="002F7B7C" w:rsidRPr="002F7B7C" w:rsidRDefault="002F7B7C" w:rsidP="002F7B7C">
      <w:pPr>
        <w:spacing w:before="100" w:after="100" w:line="240" w:lineRule="auto"/>
        <w:jc w:val="both"/>
        <w:rPr>
          <w:rFonts w:eastAsia="Symbol" w:cs="Times New Roman"/>
          <w:kern w:val="2"/>
          <w:sz w:val="24"/>
          <w:szCs w:val="24"/>
          <w:lang w:eastAsia="en-US"/>
        </w:rPr>
      </w:pPr>
      <w:r w:rsidRPr="002F7B7C">
        <w:rPr>
          <w:rFonts w:eastAsia="Symbol" w:cs="Times New Roman"/>
          <w:color w:val="231F20"/>
          <w:kern w:val="2"/>
          <w:sz w:val="24"/>
          <w:szCs w:val="24"/>
          <w:lang w:eastAsia="en-US"/>
        </w:rPr>
        <w:t>V</w:t>
      </w:r>
      <w:r w:rsidR="002B0E52">
        <w:rPr>
          <w:rFonts w:eastAsia="Symbol" w:cs="Times New Roman"/>
          <w:color w:val="231F20"/>
          <w:kern w:val="2"/>
          <w:sz w:val="24"/>
          <w:szCs w:val="24"/>
          <w:lang w:eastAsia="en-US"/>
        </w:rPr>
        <w:t xml:space="preserve"> Humennom </w:t>
      </w:r>
      <w:r w:rsidR="002B0E52">
        <w:rPr>
          <w:rFonts w:eastAsia="Symbol" w:cs="Times New Roman"/>
          <w:color w:val="231F20"/>
          <w:kern w:val="2"/>
          <w:sz w:val="24"/>
          <w:szCs w:val="24"/>
          <w:lang w:eastAsia="en-US"/>
        </w:rPr>
        <w:tab/>
      </w:r>
      <w:r w:rsidR="002B0E52">
        <w:rPr>
          <w:rFonts w:eastAsia="Symbol" w:cs="Times New Roman"/>
          <w:color w:val="231F20"/>
          <w:kern w:val="2"/>
          <w:sz w:val="24"/>
          <w:szCs w:val="24"/>
          <w:lang w:eastAsia="en-US"/>
        </w:rPr>
        <w:tab/>
      </w:r>
      <w:r w:rsidRPr="002F7B7C">
        <w:rPr>
          <w:rFonts w:eastAsia="Symbol" w:cs="Times New Roman"/>
          <w:color w:val="231F20"/>
          <w:kern w:val="2"/>
          <w:sz w:val="24"/>
          <w:szCs w:val="24"/>
          <w:lang w:eastAsia="en-US"/>
        </w:rPr>
        <w:t xml:space="preserve">dňa  </w:t>
      </w:r>
      <w:r w:rsidRPr="002F7B7C">
        <w:rPr>
          <w:rFonts w:eastAsia="Symbol" w:cs="Times New Roman"/>
          <w:color w:val="BFBFBF"/>
          <w:kern w:val="2"/>
          <w:sz w:val="24"/>
          <w:szCs w:val="24"/>
          <w:lang w:eastAsia="en-US"/>
        </w:rPr>
        <w:t>...................................</w:t>
      </w:r>
    </w:p>
    <w:p w:rsidR="002F7B7C" w:rsidRPr="002F7B7C" w:rsidRDefault="002F7B7C" w:rsidP="002F7B7C">
      <w:pPr>
        <w:tabs>
          <w:tab w:val="left" w:pos="5529"/>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w:t>
      </w:r>
    </w:p>
    <w:p w:rsidR="009E21E8" w:rsidRDefault="002F7B7C" w:rsidP="009E21E8">
      <w:pPr>
        <w:tabs>
          <w:tab w:val="left" w:pos="4678"/>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podpis</w:t>
      </w:r>
      <w:r w:rsidR="009E21E8">
        <w:rPr>
          <w:rFonts w:eastAsia="Symbol" w:cs="Times New Roman"/>
          <w:kern w:val="2"/>
          <w:sz w:val="24"/>
          <w:szCs w:val="24"/>
          <w:lang w:eastAsia="en-US"/>
        </w:rPr>
        <w:br w:type="page"/>
      </w:r>
    </w:p>
    <w:p w:rsidR="009E21E8" w:rsidRPr="009E21E8" w:rsidRDefault="009E21E8" w:rsidP="009E21E8">
      <w:pPr>
        <w:pBdr>
          <w:bottom w:val="thickThinSmallGap" w:sz="24" w:space="1" w:color="823B0B"/>
        </w:pBdr>
        <w:tabs>
          <w:tab w:val="center" w:pos="4536"/>
          <w:tab w:val="right" w:pos="9072"/>
        </w:tabs>
        <w:spacing w:after="0" w:line="240" w:lineRule="auto"/>
        <w:jc w:val="right"/>
        <w:rPr>
          <w:rFonts w:ascii="Calibri Light" w:eastAsia="Times New Roman" w:hAnsi="Calibri Light" w:cs="Times New Roman"/>
          <w:b/>
          <w:sz w:val="20"/>
          <w:szCs w:val="32"/>
          <w:lang w:eastAsia="en-US"/>
        </w:rPr>
      </w:pPr>
      <w:r w:rsidRPr="009E21E8">
        <w:rPr>
          <w:rFonts w:ascii="Calibri Light" w:eastAsia="Times New Roman" w:hAnsi="Calibri Light" w:cs="Times New Roman"/>
          <w:b/>
          <w:noProof/>
          <w:sz w:val="20"/>
          <w:szCs w:val="32"/>
        </w:rPr>
        <w:lastRenderedPageBreak/>
        <w:drawing>
          <wp:anchor distT="0" distB="0" distL="114300" distR="114300" simplePos="0" relativeHeight="251665408" behindDoc="1" locked="0" layoutInCell="1" allowOverlap="1">
            <wp:simplePos x="0" y="0"/>
            <wp:positionH relativeFrom="column">
              <wp:posOffset>61595</wp:posOffset>
            </wp:positionH>
            <wp:positionV relativeFrom="paragraph">
              <wp:posOffset>-272209</wp:posOffset>
            </wp:positionV>
            <wp:extent cx="1019810" cy="1026160"/>
            <wp:effectExtent l="0" t="0" r="8890" b="2540"/>
            <wp:wrapNone/>
            <wp:docPr id="40" name="obrázek 1" descr="logo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M"/>
                    <pic:cNvPicPr>
                      <a:picLocks noChangeAspect="1" noChangeArrowheads="1"/>
                    </pic:cNvPicPr>
                  </pic:nvPicPr>
                  <pic:blipFill>
                    <a:blip r:embed="rId7"/>
                    <a:srcRect/>
                    <a:stretch>
                      <a:fillRect/>
                    </a:stretch>
                  </pic:blipFill>
                  <pic:spPr bwMode="auto">
                    <a:xfrm>
                      <a:off x="0" y="0"/>
                      <a:ext cx="1019810" cy="1026160"/>
                    </a:xfrm>
                    <a:prstGeom prst="rect">
                      <a:avLst/>
                    </a:prstGeom>
                    <a:noFill/>
                    <a:ln w="9525">
                      <a:noFill/>
                      <a:miter lim="800000"/>
                      <a:headEnd/>
                      <a:tailEnd/>
                    </a:ln>
                  </pic:spPr>
                </pic:pic>
              </a:graphicData>
            </a:graphic>
          </wp:anchor>
        </w:drawing>
      </w:r>
      <w:r w:rsidRPr="009E21E8">
        <w:rPr>
          <w:rFonts w:ascii="Calibri Light" w:eastAsia="Times New Roman" w:hAnsi="Calibri Light" w:cs="Times New Roman"/>
          <w:b/>
          <w:sz w:val="20"/>
          <w:szCs w:val="32"/>
          <w:lang w:eastAsia="en-US"/>
        </w:rPr>
        <w:t>Rímskokatolícka farnosť</w:t>
      </w:r>
    </w:p>
    <w:p w:rsidR="009E21E8" w:rsidRPr="009E21E8" w:rsidRDefault="009E21E8" w:rsidP="009E21E8">
      <w:pPr>
        <w:pBdr>
          <w:bottom w:val="thickThinSmallGap" w:sz="24" w:space="1" w:color="823B0B"/>
        </w:pBdr>
        <w:tabs>
          <w:tab w:val="center" w:pos="4536"/>
          <w:tab w:val="right" w:pos="9072"/>
        </w:tabs>
        <w:spacing w:after="0" w:line="240" w:lineRule="auto"/>
        <w:jc w:val="right"/>
        <w:rPr>
          <w:rFonts w:ascii="Calibri Light" w:eastAsia="Times New Roman" w:hAnsi="Calibri Light" w:cs="Times New Roman"/>
          <w:b/>
          <w:sz w:val="20"/>
          <w:szCs w:val="32"/>
          <w:lang w:eastAsia="en-US"/>
        </w:rPr>
      </w:pPr>
      <w:r w:rsidRPr="009E21E8">
        <w:rPr>
          <w:rFonts w:ascii="Calibri Light" w:eastAsia="Times New Roman" w:hAnsi="Calibri Light" w:cs="Times New Roman"/>
          <w:b/>
          <w:sz w:val="20"/>
          <w:szCs w:val="32"/>
          <w:lang w:eastAsia="en-US"/>
        </w:rPr>
        <w:t>sv. Košických mučeníkov, Humenné</w:t>
      </w:r>
    </w:p>
    <w:p w:rsidR="009E21E8" w:rsidRPr="009E21E8" w:rsidRDefault="009E21E8" w:rsidP="009E21E8">
      <w:pPr>
        <w:pBdr>
          <w:bottom w:val="thickThinSmallGap" w:sz="24" w:space="1" w:color="823B0B"/>
        </w:pBdr>
        <w:tabs>
          <w:tab w:val="center" w:pos="4536"/>
          <w:tab w:val="right" w:pos="9072"/>
        </w:tabs>
        <w:spacing w:after="0" w:line="240" w:lineRule="auto"/>
        <w:jc w:val="right"/>
        <w:rPr>
          <w:rFonts w:ascii="Calibri Light" w:eastAsia="Times New Roman" w:hAnsi="Calibri Light" w:cs="Times New Roman"/>
          <w:b/>
          <w:sz w:val="20"/>
          <w:szCs w:val="32"/>
          <w:lang w:eastAsia="en-US"/>
        </w:rPr>
      </w:pPr>
      <w:r w:rsidRPr="009E21E8">
        <w:rPr>
          <w:rFonts w:ascii="Calibri Light" w:eastAsia="Times New Roman" w:hAnsi="Calibri Light" w:cs="Times New Roman"/>
          <w:b/>
          <w:sz w:val="20"/>
          <w:szCs w:val="32"/>
          <w:lang w:eastAsia="en-US"/>
        </w:rPr>
        <w:t>Dargovských hrdinov 6177 / 22</w:t>
      </w:r>
    </w:p>
    <w:p w:rsidR="009E21E8" w:rsidRPr="009E21E8" w:rsidRDefault="009E21E8" w:rsidP="009E21E8">
      <w:pPr>
        <w:pBdr>
          <w:bottom w:val="thickThinSmallGap" w:sz="24" w:space="1" w:color="823B0B"/>
        </w:pBdr>
        <w:tabs>
          <w:tab w:val="center" w:pos="4536"/>
          <w:tab w:val="right" w:pos="9072"/>
        </w:tabs>
        <w:spacing w:after="0" w:line="240" w:lineRule="auto"/>
        <w:jc w:val="right"/>
        <w:rPr>
          <w:rFonts w:ascii="Calibri Light" w:eastAsia="Times New Roman" w:hAnsi="Calibri Light" w:cs="Times New Roman"/>
          <w:sz w:val="20"/>
          <w:szCs w:val="32"/>
          <w:lang w:eastAsia="en-US"/>
        </w:rPr>
      </w:pPr>
      <w:r w:rsidRPr="009E21E8">
        <w:rPr>
          <w:rFonts w:ascii="Calibri Light" w:eastAsia="Times New Roman" w:hAnsi="Calibri Light" w:cs="Times New Roman"/>
          <w:b/>
          <w:sz w:val="20"/>
          <w:szCs w:val="32"/>
          <w:lang w:eastAsia="en-US"/>
        </w:rPr>
        <w:t>066 01 Humenné</w:t>
      </w:r>
    </w:p>
    <w:p w:rsidR="009E21E8" w:rsidRPr="009E21E8" w:rsidRDefault="009E21E8" w:rsidP="009E21E8">
      <w:pPr>
        <w:pBdr>
          <w:bottom w:val="thickThinSmallGap" w:sz="24" w:space="1" w:color="823B0B"/>
        </w:pBdr>
        <w:tabs>
          <w:tab w:val="center" w:pos="4536"/>
          <w:tab w:val="right" w:pos="9072"/>
        </w:tabs>
        <w:spacing w:after="0" w:line="240" w:lineRule="auto"/>
        <w:jc w:val="right"/>
        <w:rPr>
          <w:rFonts w:ascii="Calibri Light" w:eastAsia="Times New Roman" w:hAnsi="Calibri Light" w:cs="Times New Roman"/>
          <w:sz w:val="20"/>
          <w:szCs w:val="32"/>
          <w:lang w:eastAsia="en-US"/>
        </w:rPr>
      </w:pPr>
      <w:r w:rsidRPr="009E21E8">
        <w:rPr>
          <w:rFonts w:ascii="Calibri Light" w:eastAsia="Calibri" w:hAnsi="Calibri Light" w:cs="Times New Roman"/>
          <w:sz w:val="20"/>
          <w:lang w:eastAsia="en-US"/>
        </w:rPr>
        <w:sym w:font="Wingdings" w:char="F028"/>
      </w:r>
      <w:r w:rsidRPr="009E21E8">
        <w:rPr>
          <w:rFonts w:ascii="Calibri Light" w:eastAsia="Calibri" w:hAnsi="Calibri Light" w:cs="Times New Roman"/>
          <w:sz w:val="20"/>
          <w:lang w:eastAsia="en-US"/>
        </w:rPr>
        <w:t xml:space="preserve"> 057 / 77 23 701      </w:t>
      </w:r>
      <w:r w:rsidRPr="009E21E8">
        <w:rPr>
          <w:rFonts w:ascii="Calibri Light" w:eastAsia="Calibri" w:hAnsi="Calibri Light" w:cs="Times New Roman"/>
          <w:sz w:val="20"/>
          <w:lang w:eastAsia="en-US"/>
        </w:rPr>
        <w:sym w:font="Wingdings" w:char="F02A"/>
      </w:r>
      <w:r w:rsidRPr="009E21E8">
        <w:rPr>
          <w:rFonts w:ascii="Calibri Light" w:eastAsia="Calibri" w:hAnsi="Calibri Light" w:cs="Times New Roman"/>
          <w:sz w:val="20"/>
          <w:lang w:eastAsia="en-US"/>
        </w:rPr>
        <w:t xml:space="preserve"> fara.humenne3@gmail.com      www.humenne3.rimkat.sk</w:t>
      </w:r>
    </w:p>
    <w:p w:rsidR="009E21E8" w:rsidRPr="00A0296B" w:rsidRDefault="009E21E8" w:rsidP="009E21E8">
      <w:pPr>
        <w:spacing w:after="0"/>
        <w:jc w:val="center"/>
        <w:rPr>
          <w:b/>
          <w:sz w:val="28"/>
          <w:szCs w:val="24"/>
        </w:rPr>
      </w:pPr>
      <w:r w:rsidRPr="00A0296B">
        <w:rPr>
          <w:b/>
          <w:sz w:val="28"/>
          <w:szCs w:val="24"/>
        </w:rPr>
        <w:t>Sprievodný list pre rodičov</w:t>
      </w:r>
    </w:p>
    <w:p w:rsidR="009E21E8" w:rsidRPr="00A0296B" w:rsidRDefault="009E21E8" w:rsidP="009E21E8">
      <w:pPr>
        <w:jc w:val="center"/>
        <w:rPr>
          <w:b/>
          <w:i/>
          <w:sz w:val="24"/>
          <w:szCs w:val="24"/>
        </w:rPr>
      </w:pPr>
      <w:r w:rsidRPr="00A0296B">
        <w:rPr>
          <w:b/>
          <w:i/>
          <w:sz w:val="24"/>
          <w:szCs w:val="24"/>
        </w:rPr>
        <w:t>k príprave detí na prvé sv. prijímanie a sviatosť pokánia</w:t>
      </w:r>
    </w:p>
    <w:p w:rsidR="009E21E8" w:rsidRPr="00A0296B" w:rsidRDefault="009E21E8" w:rsidP="009E21E8">
      <w:pPr>
        <w:jc w:val="both"/>
        <w:rPr>
          <w:sz w:val="24"/>
          <w:szCs w:val="24"/>
        </w:rPr>
      </w:pPr>
      <w:r w:rsidRPr="00A0296B">
        <w:rPr>
          <w:sz w:val="24"/>
          <w:szCs w:val="24"/>
        </w:rPr>
        <w:t>Drahí rodičia,</w:t>
      </w:r>
    </w:p>
    <w:p w:rsidR="009E21E8" w:rsidRPr="00A0296B" w:rsidRDefault="009E21E8" w:rsidP="009E21E8">
      <w:pPr>
        <w:jc w:val="both"/>
        <w:rPr>
          <w:sz w:val="24"/>
          <w:szCs w:val="24"/>
        </w:rPr>
      </w:pPr>
      <w:r w:rsidRPr="00A0296B">
        <w:rPr>
          <w:sz w:val="24"/>
          <w:szCs w:val="24"/>
        </w:rPr>
        <w:t>prvé sv. prijímanie je výnimočná udalosť v živote človeka, pretože sa priamo stretávame s Kristom a spájame sa s ním výnimočným spôsobom. Pre naplnenie tohto cieľa Vás chceme oboznámiť s obsahom a priebehom prípravy na prvé sv. prijímanie:</w:t>
      </w:r>
    </w:p>
    <w:p w:rsidR="009E21E8" w:rsidRPr="00642FBA" w:rsidRDefault="00642FBA" w:rsidP="00642FBA">
      <w:pPr>
        <w:pStyle w:val="Odsekzoznamu"/>
        <w:numPr>
          <w:ilvl w:val="0"/>
          <w:numId w:val="2"/>
        </w:numPr>
        <w:jc w:val="both"/>
        <w:rPr>
          <w:sz w:val="24"/>
          <w:szCs w:val="24"/>
        </w:rPr>
      </w:pPr>
      <w:r>
        <w:rPr>
          <w:sz w:val="24"/>
          <w:szCs w:val="24"/>
        </w:rPr>
        <w:t>začíname 20. septembra 2019</w:t>
      </w:r>
      <w:r w:rsidR="009E21E8" w:rsidRPr="00A0296B">
        <w:rPr>
          <w:sz w:val="24"/>
          <w:szCs w:val="24"/>
        </w:rPr>
        <w:t xml:space="preserve"> o 18:00 sv. omšou a prvým stretnutím (deti aj rodičia)</w:t>
      </w:r>
    </w:p>
    <w:p w:rsidR="009E21E8" w:rsidRPr="00A0296B" w:rsidRDefault="009E21E8" w:rsidP="009E21E8">
      <w:pPr>
        <w:pStyle w:val="Odsekzoznamu"/>
        <w:numPr>
          <w:ilvl w:val="0"/>
          <w:numId w:val="2"/>
        </w:numPr>
        <w:jc w:val="both"/>
        <w:rPr>
          <w:sz w:val="24"/>
          <w:szCs w:val="24"/>
        </w:rPr>
      </w:pPr>
      <w:r w:rsidRPr="00A0296B">
        <w:rPr>
          <w:sz w:val="24"/>
          <w:szCs w:val="24"/>
        </w:rPr>
        <w:t>rodič</w:t>
      </w:r>
      <w:r w:rsidR="00E42C09">
        <w:rPr>
          <w:sz w:val="24"/>
          <w:szCs w:val="24"/>
        </w:rPr>
        <w:t xml:space="preserve"> </w:t>
      </w:r>
      <w:r w:rsidRPr="00A0296B">
        <w:rPr>
          <w:sz w:val="24"/>
          <w:szCs w:val="24"/>
        </w:rPr>
        <w:t xml:space="preserve">odovzdá </w:t>
      </w:r>
      <w:r w:rsidR="00E42C09">
        <w:rPr>
          <w:sz w:val="24"/>
          <w:szCs w:val="24"/>
        </w:rPr>
        <w:t>v piatok 20. septembra po sv. omši</w:t>
      </w:r>
      <w:r w:rsidRPr="00A0296B">
        <w:rPr>
          <w:sz w:val="24"/>
          <w:szCs w:val="24"/>
        </w:rPr>
        <w:t xml:space="preserve"> vyplnenú prihlášku a  krstný list dieťaťa</w:t>
      </w:r>
    </w:p>
    <w:p w:rsidR="009E21E8" w:rsidRPr="009E21E8" w:rsidRDefault="009E21E8" w:rsidP="009E21E8">
      <w:pPr>
        <w:pStyle w:val="Odsekzoznamu"/>
        <w:numPr>
          <w:ilvl w:val="0"/>
          <w:numId w:val="2"/>
        </w:numPr>
        <w:jc w:val="both"/>
        <w:rPr>
          <w:sz w:val="24"/>
          <w:szCs w:val="24"/>
        </w:rPr>
      </w:pPr>
      <w:r w:rsidRPr="00A0296B">
        <w:rPr>
          <w:sz w:val="24"/>
          <w:szCs w:val="24"/>
        </w:rPr>
        <w:t>prihlásiť do prípravy sa môžu tretiaci základnej školy a</w:t>
      </w:r>
      <w:r>
        <w:rPr>
          <w:sz w:val="24"/>
          <w:szCs w:val="24"/>
        </w:rPr>
        <w:t> </w:t>
      </w:r>
      <w:r w:rsidRPr="00A0296B">
        <w:rPr>
          <w:sz w:val="24"/>
          <w:szCs w:val="24"/>
        </w:rPr>
        <w:t>starší</w:t>
      </w:r>
      <w:bookmarkStart w:id="1" w:name="_Hlk522193161"/>
    </w:p>
    <w:p w:rsidR="009E21E8" w:rsidRPr="009E21E8" w:rsidRDefault="009E21E8" w:rsidP="009E21E8">
      <w:pPr>
        <w:pStyle w:val="Odsekzoznamu"/>
        <w:spacing w:after="120"/>
        <w:ind w:left="0"/>
        <w:contextualSpacing w:val="0"/>
        <w:jc w:val="both"/>
        <w:rPr>
          <w:b/>
          <w:sz w:val="12"/>
          <w:szCs w:val="24"/>
        </w:rPr>
      </w:pPr>
    </w:p>
    <w:p w:rsidR="009E21E8" w:rsidRPr="00A0296B" w:rsidRDefault="009E21E8" w:rsidP="009E21E8">
      <w:pPr>
        <w:pStyle w:val="Odsekzoznamu"/>
        <w:spacing w:after="120"/>
        <w:ind w:left="0"/>
        <w:contextualSpacing w:val="0"/>
        <w:jc w:val="both"/>
        <w:rPr>
          <w:b/>
          <w:sz w:val="24"/>
          <w:szCs w:val="24"/>
        </w:rPr>
      </w:pPr>
      <w:r w:rsidRPr="00A0296B">
        <w:rPr>
          <w:b/>
          <w:sz w:val="24"/>
          <w:szCs w:val="24"/>
        </w:rPr>
        <w:t xml:space="preserve"> </w:t>
      </w:r>
      <w:r w:rsidR="00E42C09">
        <w:rPr>
          <w:b/>
          <w:sz w:val="24"/>
          <w:szCs w:val="24"/>
        </w:rPr>
        <w:t>v rámci prípravy na detí čaká</w:t>
      </w:r>
    </w:p>
    <w:p w:rsidR="009E21E8" w:rsidRPr="00A0296B" w:rsidRDefault="009E21E8" w:rsidP="009E21E8">
      <w:pPr>
        <w:pStyle w:val="Odsekzoznamu"/>
        <w:numPr>
          <w:ilvl w:val="0"/>
          <w:numId w:val="2"/>
        </w:numPr>
        <w:jc w:val="both"/>
        <w:rPr>
          <w:sz w:val="24"/>
          <w:szCs w:val="24"/>
        </w:rPr>
      </w:pPr>
      <w:r w:rsidRPr="00A0296B">
        <w:rPr>
          <w:sz w:val="24"/>
          <w:szCs w:val="24"/>
        </w:rPr>
        <w:t>aktívna účasť (zapojenie sa do nosenia obetných darov i spevu) na sv. omšiach pre deti v piatok a na sv. omšiach v</w:t>
      </w:r>
      <w:r>
        <w:rPr>
          <w:sz w:val="24"/>
          <w:szCs w:val="24"/>
        </w:rPr>
        <w:t> </w:t>
      </w:r>
      <w:r w:rsidRPr="00A0296B">
        <w:rPr>
          <w:sz w:val="24"/>
          <w:szCs w:val="24"/>
        </w:rPr>
        <w:t>nedeľu</w:t>
      </w:r>
      <w:r>
        <w:rPr>
          <w:sz w:val="24"/>
          <w:szCs w:val="24"/>
        </w:rPr>
        <w:t xml:space="preserve"> a prikázané sviatky</w:t>
      </w:r>
    </w:p>
    <w:p w:rsidR="009E21E8" w:rsidRPr="00A0296B" w:rsidRDefault="009E21E8" w:rsidP="009E21E8">
      <w:pPr>
        <w:pStyle w:val="Odsekzoznamu"/>
        <w:numPr>
          <w:ilvl w:val="0"/>
          <w:numId w:val="2"/>
        </w:numPr>
        <w:jc w:val="both"/>
        <w:rPr>
          <w:sz w:val="24"/>
          <w:szCs w:val="24"/>
        </w:rPr>
      </w:pPr>
      <w:r w:rsidRPr="00A0296B">
        <w:rPr>
          <w:sz w:val="24"/>
          <w:szCs w:val="24"/>
        </w:rPr>
        <w:t>týždenné stretnutia so svojou skupinkou a ani</w:t>
      </w:r>
      <w:r w:rsidR="00642FBA">
        <w:rPr>
          <w:sz w:val="24"/>
          <w:szCs w:val="24"/>
        </w:rPr>
        <w:t>mátorom, spravidla v piatok o 16:45</w:t>
      </w:r>
      <w:r w:rsidRPr="00A0296B">
        <w:rPr>
          <w:sz w:val="24"/>
          <w:szCs w:val="24"/>
        </w:rPr>
        <w:t xml:space="preserve">  (max. 3 neúčasti)</w:t>
      </w:r>
    </w:p>
    <w:p w:rsidR="009E21E8" w:rsidRDefault="009E21E8" w:rsidP="009E21E8">
      <w:pPr>
        <w:pStyle w:val="Odsekzoznamu"/>
        <w:numPr>
          <w:ilvl w:val="1"/>
          <w:numId w:val="2"/>
        </w:numPr>
        <w:jc w:val="both"/>
        <w:rPr>
          <w:sz w:val="24"/>
          <w:szCs w:val="24"/>
        </w:rPr>
      </w:pPr>
      <w:r w:rsidRPr="00A0296B">
        <w:rPr>
          <w:sz w:val="24"/>
          <w:szCs w:val="24"/>
        </w:rPr>
        <w:t>za dieťa zodpovedáme počas stretnutia, rodič si prevezme dieťa na sv. omši</w:t>
      </w:r>
    </w:p>
    <w:p w:rsidR="009E21E8" w:rsidRPr="00A0296B" w:rsidRDefault="009E21E8" w:rsidP="009E21E8">
      <w:pPr>
        <w:pStyle w:val="Odsekzoznamu"/>
        <w:numPr>
          <w:ilvl w:val="0"/>
          <w:numId w:val="2"/>
        </w:numPr>
        <w:jc w:val="both"/>
        <w:rPr>
          <w:sz w:val="24"/>
          <w:szCs w:val="24"/>
        </w:rPr>
      </w:pPr>
      <w:r>
        <w:rPr>
          <w:sz w:val="24"/>
          <w:szCs w:val="24"/>
        </w:rPr>
        <w:t>navštevovanie náboženskej výchovy v škole</w:t>
      </w:r>
    </w:p>
    <w:p w:rsidR="009E21E8" w:rsidRPr="00A0296B" w:rsidRDefault="00E42C09" w:rsidP="00E42C09">
      <w:pPr>
        <w:spacing w:after="120"/>
        <w:jc w:val="both"/>
        <w:rPr>
          <w:b/>
          <w:sz w:val="24"/>
          <w:szCs w:val="24"/>
        </w:rPr>
      </w:pPr>
      <w:r>
        <w:rPr>
          <w:b/>
          <w:sz w:val="24"/>
          <w:szCs w:val="24"/>
        </w:rPr>
        <w:t>spolupráca a zosúladenie prípravy s rodičmi prebieha</w:t>
      </w:r>
    </w:p>
    <w:p w:rsidR="0018140E" w:rsidRPr="00E42C09" w:rsidRDefault="00E42C09" w:rsidP="0018140E">
      <w:pPr>
        <w:pStyle w:val="Odsekzoznamu"/>
        <w:numPr>
          <w:ilvl w:val="0"/>
          <w:numId w:val="2"/>
        </w:numPr>
        <w:jc w:val="both"/>
        <w:rPr>
          <w:color w:val="000000" w:themeColor="text1"/>
          <w:sz w:val="24"/>
          <w:szCs w:val="24"/>
        </w:rPr>
      </w:pPr>
      <w:r>
        <w:rPr>
          <w:color w:val="000000" w:themeColor="text1"/>
          <w:sz w:val="24"/>
          <w:szCs w:val="24"/>
        </w:rPr>
        <w:t xml:space="preserve">na </w:t>
      </w:r>
      <w:r w:rsidR="0018140E" w:rsidRPr="00E42C09">
        <w:rPr>
          <w:color w:val="000000" w:themeColor="text1"/>
          <w:sz w:val="24"/>
          <w:szCs w:val="24"/>
        </w:rPr>
        <w:t>sv. omš</w:t>
      </w:r>
      <w:r>
        <w:rPr>
          <w:color w:val="000000" w:themeColor="text1"/>
          <w:sz w:val="24"/>
          <w:szCs w:val="24"/>
        </w:rPr>
        <w:t>iach</w:t>
      </w:r>
      <w:r w:rsidR="0018140E" w:rsidRPr="00E42C09">
        <w:rPr>
          <w:color w:val="000000" w:themeColor="text1"/>
          <w:sz w:val="24"/>
          <w:szCs w:val="24"/>
        </w:rPr>
        <w:t xml:space="preserve"> </w:t>
      </w:r>
      <w:r>
        <w:rPr>
          <w:color w:val="000000" w:themeColor="text1"/>
          <w:sz w:val="24"/>
          <w:szCs w:val="24"/>
        </w:rPr>
        <w:t>v rámci príhovoru</w:t>
      </w:r>
      <w:r w:rsidR="0018140E" w:rsidRPr="00E42C09">
        <w:rPr>
          <w:color w:val="000000" w:themeColor="text1"/>
          <w:sz w:val="24"/>
          <w:szCs w:val="24"/>
        </w:rPr>
        <w:t>- v nedele a</w:t>
      </w:r>
      <w:r>
        <w:rPr>
          <w:color w:val="000000" w:themeColor="text1"/>
          <w:sz w:val="24"/>
          <w:szCs w:val="24"/>
        </w:rPr>
        <w:t xml:space="preserve"> zvlášť na </w:t>
      </w:r>
      <w:r w:rsidR="0018140E" w:rsidRPr="00E42C09">
        <w:rPr>
          <w:color w:val="000000" w:themeColor="text1"/>
          <w:sz w:val="24"/>
          <w:szCs w:val="24"/>
        </w:rPr>
        <w:t>„detsk</w:t>
      </w:r>
      <w:r>
        <w:rPr>
          <w:color w:val="000000" w:themeColor="text1"/>
          <w:sz w:val="24"/>
          <w:szCs w:val="24"/>
        </w:rPr>
        <w:t>ej</w:t>
      </w:r>
      <w:r w:rsidR="0018140E" w:rsidRPr="00E42C09">
        <w:rPr>
          <w:color w:val="000000" w:themeColor="text1"/>
          <w:sz w:val="24"/>
          <w:szCs w:val="24"/>
        </w:rPr>
        <w:t>“ sv. omš</w:t>
      </w:r>
      <w:r>
        <w:rPr>
          <w:color w:val="000000" w:themeColor="text1"/>
          <w:sz w:val="24"/>
          <w:szCs w:val="24"/>
        </w:rPr>
        <w:t>i</w:t>
      </w:r>
      <w:r w:rsidR="0018140E" w:rsidRPr="00E42C09">
        <w:rPr>
          <w:color w:val="000000" w:themeColor="text1"/>
          <w:sz w:val="24"/>
          <w:szCs w:val="24"/>
        </w:rPr>
        <w:t xml:space="preserve"> v piatok</w:t>
      </w:r>
    </w:p>
    <w:p w:rsidR="009E21E8" w:rsidRDefault="00E42C09" w:rsidP="009E21E8">
      <w:pPr>
        <w:pStyle w:val="Odsekzoznamu"/>
        <w:numPr>
          <w:ilvl w:val="0"/>
          <w:numId w:val="2"/>
        </w:numPr>
        <w:jc w:val="both"/>
        <w:rPr>
          <w:sz w:val="24"/>
          <w:szCs w:val="24"/>
        </w:rPr>
      </w:pPr>
      <w:r>
        <w:rPr>
          <w:sz w:val="24"/>
          <w:szCs w:val="24"/>
        </w:rPr>
        <w:t xml:space="preserve">pri </w:t>
      </w:r>
      <w:r w:rsidR="009E21E8" w:rsidRPr="00A0296B">
        <w:rPr>
          <w:sz w:val="24"/>
          <w:szCs w:val="24"/>
        </w:rPr>
        <w:t>stretnutia</w:t>
      </w:r>
      <w:r>
        <w:rPr>
          <w:sz w:val="24"/>
          <w:szCs w:val="24"/>
        </w:rPr>
        <w:t>ch</w:t>
      </w:r>
      <w:r w:rsidR="009E21E8" w:rsidRPr="00A0296B">
        <w:rPr>
          <w:sz w:val="24"/>
          <w:szCs w:val="24"/>
        </w:rPr>
        <w:t xml:space="preserve"> rodičov s kňazom na fare</w:t>
      </w:r>
      <w:r w:rsidR="00642FBA">
        <w:rPr>
          <w:sz w:val="24"/>
          <w:szCs w:val="24"/>
        </w:rPr>
        <w:t xml:space="preserve"> – spravidla v intervale raz za mesiac </w:t>
      </w:r>
      <w:r w:rsidR="009E21E8" w:rsidRPr="00A0296B">
        <w:rPr>
          <w:sz w:val="24"/>
          <w:szCs w:val="24"/>
        </w:rPr>
        <w:t>(presné termíny upresníme neskôr)</w:t>
      </w:r>
    </w:p>
    <w:p w:rsidR="009E21E8" w:rsidRPr="00A0296B" w:rsidRDefault="009E21E8" w:rsidP="009E21E8">
      <w:pPr>
        <w:spacing w:after="120"/>
        <w:jc w:val="both"/>
        <w:rPr>
          <w:sz w:val="24"/>
          <w:szCs w:val="24"/>
        </w:rPr>
      </w:pPr>
      <w:bookmarkStart w:id="2" w:name="_Hlk522194226"/>
      <w:r w:rsidRPr="00A0296B">
        <w:rPr>
          <w:b/>
          <w:sz w:val="24"/>
          <w:szCs w:val="24"/>
        </w:rPr>
        <w:t>ORGANIZAČNÉ POKYNY K SLÁVNOSTI 1. SV. PRIJÍMANIA</w:t>
      </w:r>
    </w:p>
    <w:p w:rsidR="009E21E8" w:rsidRPr="00A0296B" w:rsidRDefault="009E21E8" w:rsidP="009E21E8">
      <w:pPr>
        <w:pStyle w:val="Odsekzoznamu"/>
        <w:numPr>
          <w:ilvl w:val="0"/>
          <w:numId w:val="2"/>
        </w:numPr>
        <w:jc w:val="both"/>
        <w:rPr>
          <w:sz w:val="24"/>
          <w:szCs w:val="24"/>
        </w:rPr>
      </w:pPr>
      <w:r w:rsidRPr="00A0296B">
        <w:rPr>
          <w:sz w:val="24"/>
          <w:szCs w:val="24"/>
        </w:rPr>
        <w:t>upratovanie</w:t>
      </w:r>
      <w:bookmarkEnd w:id="2"/>
      <w:r w:rsidRPr="00A0296B">
        <w:rPr>
          <w:sz w:val="24"/>
          <w:szCs w:val="24"/>
        </w:rPr>
        <w:t>, výzdobu, fotografa či kameramana si pred slávnosťou zabezpečujú rodičia</w:t>
      </w:r>
    </w:p>
    <w:p w:rsidR="009E21E8" w:rsidRDefault="009E21E8" w:rsidP="009E21E8">
      <w:pPr>
        <w:pStyle w:val="Odsekzoznamu"/>
        <w:numPr>
          <w:ilvl w:val="0"/>
          <w:numId w:val="2"/>
        </w:numPr>
        <w:jc w:val="both"/>
        <w:rPr>
          <w:sz w:val="24"/>
          <w:szCs w:val="24"/>
        </w:rPr>
      </w:pPr>
      <w:r>
        <w:rPr>
          <w:sz w:val="24"/>
          <w:szCs w:val="24"/>
        </w:rPr>
        <w:t xml:space="preserve">v týždni </w:t>
      </w:r>
      <w:r w:rsidRPr="00A0296B">
        <w:rPr>
          <w:sz w:val="24"/>
          <w:szCs w:val="24"/>
        </w:rPr>
        <w:t xml:space="preserve">pred slávnosťou prvého sv. prijímania </w:t>
      </w:r>
      <w:r>
        <w:rPr>
          <w:sz w:val="24"/>
          <w:szCs w:val="24"/>
        </w:rPr>
        <w:t>nás čakajú</w:t>
      </w:r>
      <w:r w:rsidRPr="00A0296B">
        <w:rPr>
          <w:sz w:val="24"/>
          <w:szCs w:val="24"/>
        </w:rPr>
        <w:t xml:space="preserve"> nácviky spevu a sv. omše, skúška rúcha, svätá  spoveď a</w:t>
      </w:r>
      <w:r>
        <w:rPr>
          <w:sz w:val="24"/>
          <w:szCs w:val="24"/>
        </w:rPr>
        <w:t> </w:t>
      </w:r>
      <w:r w:rsidRPr="00A0296B">
        <w:rPr>
          <w:sz w:val="24"/>
          <w:szCs w:val="24"/>
        </w:rPr>
        <w:t>generálka</w:t>
      </w:r>
    </w:p>
    <w:p w:rsidR="009E21E8" w:rsidRPr="00A0296B" w:rsidRDefault="009E21E8" w:rsidP="009E21E8">
      <w:pPr>
        <w:pStyle w:val="Odsekzoznamu"/>
        <w:numPr>
          <w:ilvl w:val="1"/>
          <w:numId w:val="2"/>
        </w:numPr>
        <w:jc w:val="both"/>
        <w:rPr>
          <w:sz w:val="24"/>
          <w:szCs w:val="24"/>
        </w:rPr>
      </w:pPr>
      <w:r>
        <w:rPr>
          <w:sz w:val="24"/>
          <w:szCs w:val="24"/>
        </w:rPr>
        <w:t> prosíme vás, aby ste na to pamätali pri plánovaní aktivít (vašich a i vašich detí)</w:t>
      </w:r>
    </w:p>
    <w:p w:rsidR="009E21E8" w:rsidRPr="00A0296B" w:rsidRDefault="009E21E8" w:rsidP="009E21E8">
      <w:pPr>
        <w:spacing w:after="0"/>
        <w:jc w:val="both"/>
        <w:rPr>
          <w:sz w:val="24"/>
          <w:szCs w:val="24"/>
        </w:rPr>
      </w:pPr>
      <w:r w:rsidRPr="00A0296B">
        <w:rPr>
          <w:b/>
          <w:sz w:val="24"/>
          <w:szCs w:val="24"/>
        </w:rPr>
        <w:t>ĎAKOVNÁ PÚŤ</w:t>
      </w:r>
    </w:p>
    <w:p w:rsidR="009E21E8" w:rsidRPr="00A0296B" w:rsidRDefault="009E21E8" w:rsidP="009E21E8">
      <w:pPr>
        <w:pStyle w:val="Odsekzoznamu"/>
        <w:numPr>
          <w:ilvl w:val="0"/>
          <w:numId w:val="3"/>
        </w:numPr>
        <w:spacing w:after="0"/>
        <w:contextualSpacing w:val="0"/>
        <w:jc w:val="both"/>
        <w:rPr>
          <w:sz w:val="24"/>
          <w:szCs w:val="24"/>
        </w:rPr>
      </w:pPr>
      <w:r w:rsidRPr="00A0296B">
        <w:rPr>
          <w:sz w:val="24"/>
          <w:szCs w:val="24"/>
        </w:rPr>
        <w:t>po slávnosti 1. sv. prijímania organizujeme spoločnú ďakovnú púť detí aj rodičov</w:t>
      </w:r>
    </w:p>
    <w:p w:rsidR="009E21E8" w:rsidRPr="00A0296B" w:rsidRDefault="009E21E8" w:rsidP="009E21E8">
      <w:pPr>
        <w:pStyle w:val="Odsekzoznamu"/>
        <w:numPr>
          <w:ilvl w:val="1"/>
          <w:numId w:val="3"/>
        </w:numPr>
        <w:spacing w:after="0"/>
        <w:contextualSpacing w:val="0"/>
        <w:jc w:val="both"/>
        <w:rPr>
          <w:sz w:val="24"/>
          <w:szCs w:val="24"/>
        </w:rPr>
      </w:pPr>
      <w:r w:rsidRPr="00A0296B">
        <w:rPr>
          <w:sz w:val="24"/>
          <w:szCs w:val="24"/>
        </w:rPr>
        <w:t> navštívme Prešov – výrobňa hostií a replika Turínskeho plátna, Levoča - Mariánska hora</w:t>
      </w:r>
    </w:p>
    <w:p w:rsidR="009E21E8" w:rsidRDefault="009E21E8" w:rsidP="009E21E8">
      <w:pPr>
        <w:spacing w:after="0"/>
        <w:jc w:val="both"/>
        <w:rPr>
          <w:sz w:val="24"/>
          <w:szCs w:val="24"/>
        </w:rPr>
      </w:pPr>
    </w:p>
    <w:p w:rsidR="009E21E8" w:rsidRPr="00A0296B" w:rsidRDefault="009E21E8" w:rsidP="009E21E8">
      <w:pPr>
        <w:spacing w:after="0"/>
        <w:jc w:val="both"/>
        <w:rPr>
          <w:sz w:val="24"/>
          <w:szCs w:val="24"/>
        </w:rPr>
      </w:pPr>
      <w:r w:rsidRPr="00A0296B">
        <w:rPr>
          <w:sz w:val="24"/>
          <w:szCs w:val="24"/>
        </w:rPr>
        <w:t>V prípade viditeľného nezáujmu</w:t>
      </w:r>
      <w:r w:rsidR="00DF6E37">
        <w:rPr>
          <w:sz w:val="24"/>
          <w:szCs w:val="24"/>
        </w:rPr>
        <w:t>,</w:t>
      </w:r>
      <w:bookmarkStart w:id="3" w:name="_GoBack"/>
      <w:bookmarkEnd w:id="3"/>
      <w:r w:rsidRPr="00A0296B">
        <w:rPr>
          <w:sz w:val="24"/>
          <w:szCs w:val="24"/>
        </w:rPr>
        <w:t xml:space="preserve"> či neúčasti na stretnutiach môže dôjsť aj k presunutiu prvého sv. prijímania na neskorší termín. Veríme však, že tento čas bude vzájomným obohatením. </w:t>
      </w:r>
    </w:p>
    <w:p w:rsidR="009E21E8" w:rsidRDefault="009E21E8" w:rsidP="009E21E8">
      <w:pPr>
        <w:spacing w:after="0"/>
        <w:jc w:val="both"/>
        <w:rPr>
          <w:sz w:val="24"/>
          <w:szCs w:val="24"/>
        </w:rPr>
      </w:pPr>
    </w:p>
    <w:p w:rsidR="009E21E8" w:rsidRPr="009E21E8" w:rsidRDefault="009E21E8" w:rsidP="009E21E8">
      <w:pPr>
        <w:spacing w:after="0"/>
        <w:jc w:val="both"/>
        <w:rPr>
          <w:b/>
          <w:sz w:val="24"/>
          <w:szCs w:val="24"/>
        </w:rPr>
      </w:pPr>
      <w:r w:rsidRPr="00A0296B">
        <w:rPr>
          <w:sz w:val="24"/>
          <w:szCs w:val="24"/>
        </w:rPr>
        <w:t>Keďže rodičia sú prvými vychovávateľmi a svedkami viery pre svoje deti, preto veľmi povzbudzujeme k výchove vlastným príkladom – spoločná modlitba s deťmi, spoločná účasť na sv. omšiach, pristupovanie k sviatostiam ... Nezabúdajte ani na modlitbu za vaše dieťa, nielen počas tejto prípravy, ale po celý život.</w:t>
      </w:r>
      <w:bookmarkEnd w:id="1"/>
    </w:p>
    <w:sectPr w:rsidR="009E21E8" w:rsidRPr="009E21E8" w:rsidSect="00230613">
      <w:pgSz w:w="11906" w:h="16838" w:code="9"/>
      <w:pgMar w:top="624" w:right="851" w:bottom="624" w:left="851"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F411FF"/>
    <w:multiLevelType w:val="hybridMultilevel"/>
    <w:tmpl w:val="4E9412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7A1718"/>
    <w:multiLevelType w:val="hybridMultilevel"/>
    <w:tmpl w:val="658626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F9"/>
    <w:rsid w:val="00042648"/>
    <w:rsid w:val="00066B73"/>
    <w:rsid w:val="00067298"/>
    <w:rsid w:val="000A1112"/>
    <w:rsid w:val="000A3C12"/>
    <w:rsid w:val="000B2A9B"/>
    <w:rsid w:val="0018140E"/>
    <w:rsid w:val="001A7D8E"/>
    <w:rsid w:val="001B326B"/>
    <w:rsid w:val="001D1702"/>
    <w:rsid w:val="001F1280"/>
    <w:rsid w:val="00230613"/>
    <w:rsid w:val="002B0E52"/>
    <w:rsid w:val="002F7B7C"/>
    <w:rsid w:val="003B7A5B"/>
    <w:rsid w:val="00441851"/>
    <w:rsid w:val="00472331"/>
    <w:rsid w:val="00586B71"/>
    <w:rsid w:val="005B4742"/>
    <w:rsid w:val="005F1EBD"/>
    <w:rsid w:val="00642FBA"/>
    <w:rsid w:val="006A09D7"/>
    <w:rsid w:val="00771AF5"/>
    <w:rsid w:val="00793AF9"/>
    <w:rsid w:val="0088099E"/>
    <w:rsid w:val="008A753E"/>
    <w:rsid w:val="00945A0D"/>
    <w:rsid w:val="009602E2"/>
    <w:rsid w:val="00983068"/>
    <w:rsid w:val="009C15D4"/>
    <w:rsid w:val="009E21E8"/>
    <w:rsid w:val="009F6900"/>
    <w:rsid w:val="00A1650A"/>
    <w:rsid w:val="00AF24D9"/>
    <w:rsid w:val="00C771E0"/>
    <w:rsid w:val="00D433D7"/>
    <w:rsid w:val="00D8169B"/>
    <w:rsid w:val="00D85208"/>
    <w:rsid w:val="00DB47F9"/>
    <w:rsid w:val="00DF6E37"/>
    <w:rsid w:val="00E163DB"/>
    <w:rsid w:val="00E42C09"/>
    <w:rsid w:val="00EA621B"/>
    <w:rsid w:val="00F53110"/>
    <w:rsid w:val="00F97B4F"/>
    <w:rsid w:val="00FC7F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AF1D"/>
  <w15:docId w15:val="{03A151B7-3DC6-4B69-AD62-7E493E95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5A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93AF9"/>
    <w:pPr>
      <w:spacing w:before="100" w:beforeAutospacing="1" w:after="119"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793AF9"/>
    <w:rPr>
      <w:b/>
      <w:bCs/>
    </w:rPr>
  </w:style>
  <w:style w:type="paragraph" w:styleId="Textbubliny">
    <w:name w:val="Balloon Text"/>
    <w:basedOn w:val="Normlny"/>
    <w:link w:val="TextbublinyChar"/>
    <w:uiPriority w:val="99"/>
    <w:semiHidden/>
    <w:unhideWhenUsed/>
    <w:rsid w:val="00793A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3AF9"/>
    <w:rPr>
      <w:rFonts w:ascii="Tahoma" w:hAnsi="Tahoma" w:cs="Tahoma"/>
      <w:sz w:val="16"/>
      <w:szCs w:val="16"/>
    </w:rPr>
  </w:style>
  <w:style w:type="table" w:styleId="Mriekatabuky">
    <w:name w:val="Table Grid"/>
    <w:basedOn w:val="Normlnatabuka"/>
    <w:uiPriority w:val="59"/>
    <w:rsid w:val="00D43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AF24D9"/>
    <w:rPr>
      <w:color w:val="0000FF" w:themeColor="hyperlink"/>
      <w:u w:val="single"/>
    </w:rPr>
  </w:style>
  <w:style w:type="paragraph" w:styleId="Odsekzoznamu">
    <w:name w:val="List Paragraph"/>
    <w:basedOn w:val="Normlny"/>
    <w:uiPriority w:val="34"/>
    <w:qFormat/>
    <w:rsid w:val="009E21E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FE73-BC8D-4141-A812-9CEA0755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1</dc:creator>
  <cp:lastModifiedBy>Kancelaria1</cp:lastModifiedBy>
  <cp:revision>2</cp:revision>
  <cp:lastPrinted>2019-08-31T10:49:00Z</cp:lastPrinted>
  <dcterms:created xsi:type="dcterms:W3CDTF">2019-08-31T10:49:00Z</dcterms:created>
  <dcterms:modified xsi:type="dcterms:W3CDTF">2019-08-31T10:49:00Z</dcterms:modified>
</cp:coreProperties>
</file>